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ED97B">
      <w:pPr>
        <w:spacing w:before="480"/>
      </w:pPr>
      <w:r>
        <w:rPr>
          <w:rFonts w:ascii="Arial" w:hAnsi="Arial" w:eastAsia="Arial" w:cs="Arial"/>
          <w:b/>
          <w:bCs/>
          <w:color w:val="1A3A5C"/>
          <w:sz w:val="56"/>
          <w:szCs w:val="56"/>
        </w:rPr>
        <w:t>BizGaze India DMS</w:t>
      </w:r>
    </w:p>
    <w:p w14:paraId="2E7F8D55">
      <w:r>
        <w:rPr>
          <w:rFonts w:ascii="Arial" w:hAnsi="Arial" w:eastAsia="Arial" w:cs="Arial"/>
          <w:color w:val="555555"/>
          <w:sz w:val="32"/>
          <w:szCs w:val="32"/>
        </w:rPr>
        <w:t>Vulnerability Assessment — Remediation Plan for Claude Code</w:t>
      </w:r>
    </w:p>
    <w:p w14:paraId="07EE4B65">
      <w:pPr>
        <w:pBdr>
          <w:bottom w:val="single" w:color="1A3A5C" w:sz="8" w:space="0"/>
        </w:pBdr>
        <w:spacing w:before="80"/>
      </w:pPr>
    </w:p>
    <w:p w14:paraId="19A5D97C">
      <w:pPr>
        <w:spacing w:before="120" w:after="60"/>
      </w:pPr>
      <w:r>
        <w:rPr>
          <w:rFonts w:ascii="Arial" w:hAnsi="Arial" w:eastAsia="Arial" w:cs="Arial"/>
          <w:color w:val="555555"/>
          <w:sz w:val="20"/>
          <w:szCs w:val="20"/>
        </w:rPr>
        <w:t>Assessment date:  July 21–25, 2025   ·   Tester: Cosme, Hugo — EXFIL Security</w:t>
      </w:r>
    </w:p>
    <w:p w14:paraId="0CAB5861">
      <w:pPr>
        <w:spacing w:before="0" w:after="60"/>
      </w:pPr>
      <w:r>
        <w:rPr>
          <w:rFonts w:ascii="Arial" w:hAnsi="Arial" w:eastAsia="Arial" w:cs="Arial"/>
          <w:color w:val="555555"/>
          <w:sz w:val="20"/>
          <w:szCs w:val="20"/>
        </w:rPr>
        <w:t>Target:  https://mobil-uat.bizgaze.app   (IP: 172.105.61.152)</w:t>
      </w:r>
    </w:p>
    <w:p w14:paraId="650E9C7D">
      <w:pPr>
        <w:spacing w:before="0" w:after="60"/>
      </w:pPr>
      <w:r>
        <w:rPr>
          <w:rFonts w:ascii="Arial" w:hAnsi="Arial" w:eastAsia="Arial" w:cs="Arial"/>
          <w:color w:val="555555"/>
          <w:sz w:val="20"/>
          <w:szCs w:val="20"/>
        </w:rPr>
        <w:t>Scope:  Web application — Acceptance environment</w:t>
      </w:r>
    </w:p>
    <w:p w14:paraId="3D240F51">
      <w:pPr>
        <w:spacing w:before="0" w:after="400"/>
      </w:pPr>
      <w:r>
        <w:rPr>
          <w:rFonts w:ascii="Arial" w:hAnsi="Arial" w:eastAsia="Arial" w:cs="Arial"/>
          <w:color w:val="555555"/>
          <w:sz w:val="20"/>
          <w:szCs w:val="20"/>
        </w:rPr>
        <w:t>Document purpose:  Instructions for Claude Code in VS Code to remediate each finding</w:t>
      </w:r>
    </w:p>
    <w:p w14:paraId="2FF21899">
      <w:pPr>
        <w:pStyle w:val="2"/>
      </w:pPr>
      <w:r>
        <w:rPr>
          <w:rFonts w:ascii="Arial" w:hAnsi="Arial" w:eastAsia="Arial" w:cs="Arial"/>
        </w:rPr>
        <w:t>How to Use This Document</w:t>
      </w:r>
    </w:p>
    <w:p w14:paraId="7D1914F4">
      <w:pPr>
        <w:spacing w:before="60" w:after="60"/>
      </w:pPr>
      <w:r>
        <w:rPr>
          <w:rFonts w:ascii="Arial" w:hAnsi="Arial" w:eastAsia="Arial" w:cs="Arial"/>
          <w:b w:val="0"/>
          <w:bCs w:val="0"/>
          <w:color w:val="2C3E50"/>
          <w:sz w:val="20"/>
          <w:szCs w:val="20"/>
        </w:rPr>
        <w:t>Each section below corresponds to one finding from the ExxonMobil VAT report. Open the relevant section in Claude Code (VS Code) and paste the 'Instructions for Claude Code' text as your prompt. Claude Code will locate the affected files, apply the fix pattern shown in the reference code block, and verify the change.</w:t>
      </w:r>
    </w:p>
    <w:p w14:paraId="0650F98A">
      <w:pPr>
        <w:spacing w:before="120" w:after="80"/>
      </w:pPr>
      <w:r>
        <w:rPr>
          <w:rFonts w:ascii="Arial" w:hAnsi="Arial" w:eastAsia="Arial" w:cs="Arial"/>
          <w:b/>
          <w:bCs/>
          <w:color w:val="2C3E50"/>
          <w:sz w:val="20"/>
          <w:szCs w:val="20"/>
        </w:rPr>
        <w:t>Recommended approach per finding:</w:t>
      </w:r>
    </w:p>
    <w:p w14:paraId="5A6363C0">
      <w:pPr>
        <w:pStyle w:val="14"/>
        <w:numPr>
          <w:ilvl w:val="0"/>
          <w:numId w:val="1"/>
        </w:numPr>
        <w:spacing w:before="40" w:after="40"/>
      </w:pPr>
      <w:r>
        <w:rPr>
          <w:rFonts w:ascii="Arial" w:hAnsi="Arial" w:eastAsia="Arial" w:cs="Arial"/>
          <w:color w:val="2C3E50"/>
          <w:sz w:val="20"/>
          <w:szCs w:val="20"/>
        </w:rPr>
        <w:t>Read the 'What was found' description to understand the risk.</w:t>
      </w:r>
    </w:p>
    <w:p w14:paraId="7897D9CB">
      <w:pPr>
        <w:pStyle w:val="14"/>
        <w:numPr>
          <w:ilvl w:val="0"/>
          <w:numId w:val="1"/>
        </w:numPr>
        <w:spacing w:before="40" w:after="40"/>
      </w:pPr>
      <w:r>
        <w:rPr>
          <w:rFonts w:ascii="Arial" w:hAnsi="Arial" w:eastAsia="Arial" w:cs="Arial"/>
          <w:color w:val="2C3E50"/>
          <w:sz w:val="20"/>
          <w:szCs w:val="20"/>
        </w:rPr>
        <w:t>Open Claude Code in VS Code (Ctrl+Shift+P → Claude: Open).</w:t>
      </w:r>
    </w:p>
    <w:p w14:paraId="6C8DCF9F">
      <w:pPr>
        <w:pStyle w:val="14"/>
        <w:numPr>
          <w:ilvl w:val="0"/>
          <w:numId w:val="1"/>
        </w:numPr>
        <w:spacing w:before="40" w:after="40"/>
      </w:pPr>
      <w:r>
        <w:rPr>
          <w:rFonts w:ascii="Arial" w:hAnsi="Arial" w:eastAsia="Arial" w:cs="Arial"/>
          <w:color w:val="2C3E50"/>
          <w:sz w:val="20"/>
          <w:szCs w:val="20"/>
        </w:rPr>
        <w:t>Paste the instruction text and reference code block into Claude Code's prompt.</w:t>
      </w:r>
    </w:p>
    <w:p w14:paraId="09893C5E">
      <w:pPr>
        <w:pStyle w:val="14"/>
        <w:numPr>
          <w:ilvl w:val="0"/>
          <w:numId w:val="1"/>
        </w:numPr>
        <w:spacing w:before="40" w:after="40"/>
      </w:pPr>
      <w:r>
        <w:rPr>
          <w:rFonts w:ascii="Arial" w:hAnsi="Arial" w:eastAsia="Arial" w:cs="Arial"/>
          <w:color w:val="2C3E50"/>
          <w:sz w:val="20"/>
          <w:szCs w:val="20"/>
        </w:rPr>
        <w:t>Review Claude Code's proposed changes before accepting.</w:t>
      </w:r>
    </w:p>
    <w:p w14:paraId="1FFDE693">
      <w:pPr>
        <w:pStyle w:val="14"/>
        <w:numPr>
          <w:ilvl w:val="0"/>
          <w:numId w:val="1"/>
        </w:numPr>
        <w:spacing w:before="40" w:after="80"/>
      </w:pPr>
      <w:r>
        <w:rPr>
          <w:rFonts w:ascii="Arial" w:hAnsi="Arial" w:eastAsia="Arial" w:cs="Arial"/>
          <w:color w:val="2C3E50"/>
          <w:sz w:val="20"/>
          <w:szCs w:val="20"/>
        </w:rPr>
        <w:t>Use the 'How to verify fix' step to confirm the vulnerability is resolved.</w:t>
      </w:r>
    </w:p>
    <w:p w14:paraId="695768FF">
      <w:pPr>
        <w:pStyle w:val="2"/>
      </w:pPr>
      <w:r>
        <w:rPr>
          <w:rFonts w:ascii="Arial" w:hAnsi="Arial" w:eastAsia="Arial" w:cs="Arial"/>
        </w:rPr>
        <w:t>Findings Summary</w:t>
      </w: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62"/>
        <w:gridCol w:w="1130"/>
        <w:gridCol w:w="4908"/>
        <w:gridCol w:w="1397"/>
        <w:gridCol w:w="963"/>
      </w:tblGrid>
      <w:tr w14:paraId="3979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780" w:type="dxa"/>
            <w:tcBorders>
              <w:top w:val="single" w:color="BDC3C7" w:sz="4" w:space="0"/>
              <w:left w:val="single" w:color="BDC3C7" w:sz="4" w:space="0"/>
              <w:bottom w:val="single" w:color="BDC3C7" w:sz="4" w:space="0"/>
              <w:right w:val="single" w:color="BDC3C7" w:sz="4" w:space="0"/>
            </w:tcBorders>
            <w:shd w:val="clear" w:color="auto" w:fill="1A3A5C"/>
            <w:tcMar>
              <w:top w:w="80" w:type="dxa"/>
              <w:left w:w="120" w:type="dxa"/>
              <w:bottom w:w="80" w:type="dxa"/>
              <w:right w:w="120" w:type="dxa"/>
            </w:tcMar>
          </w:tcPr>
          <w:p w14:paraId="03646948">
            <w:pPr>
              <w:jc w:val="left"/>
            </w:pPr>
            <w:r>
              <w:rPr>
                <w:rFonts w:ascii="Arial" w:hAnsi="Arial" w:eastAsia="Arial" w:cs="Arial"/>
                <w:b/>
                <w:bCs/>
                <w:i w:val="0"/>
                <w:iCs w:val="0"/>
                <w:color w:val="FFFFFF"/>
                <w:sz w:val="20"/>
                <w:szCs w:val="20"/>
              </w:rPr>
              <w:t>Finding</w:t>
            </w:r>
          </w:p>
        </w:tc>
        <w:tc>
          <w:tcPr>
            <w:tcW w:w="1170" w:type="dxa"/>
            <w:tcBorders>
              <w:top w:val="single" w:color="BDC3C7" w:sz="4" w:space="0"/>
              <w:left w:val="single" w:color="BDC3C7" w:sz="4" w:space="0"/>
              <w:bottom w:val="single" w:color="BDC3C7" w:sz="4" w:space="0"/>
              <w:right w:val="single" w:color="BDC3C7" w:sz="4" w:space="0"/>
            </w:tcBorders>
            <w:shd w:val="clear" w:color="auto" w:fill="1A3A5C"/>
            <w:tcMar>
              <w:top w:w="80" w:type="dxa"/>
              <w:left w:w="120" w:type="dxa"/>
              <w:bottom w:w="80" w:type="dxa"/>
              <w:right w:w="120" w:type="dxa"/>
            </w:tcMar>
          </w:tcPr>
          <w:p w14:paraId="056EA643">
            <w:pPr>
              <w:jc w:val="left"/>
            </w:pPr>
            <w:r>
              <w:rPr>
                <w:rFonts w:ascii="Arial" w:hAnsi="Arial" w:eastAsia="Arial" w:cs="Arial"/>
                <w:b/>
                <w:bCs/>
                <w:i w:val="0"/>
                <w:iCs w:val="0"/>
                <w:color w:val="FFFFFF"/>
                <w:sz w:val="20"/>
                <w:szCs w:val="20"/>
              </w:rPr>
              <w:t>Defect ID</w:t>
            </w:r>
          </w:p>
        </w:tc>
        <w:tc>
          <w:tcPr>
            <w:tcW w:w="5400" w:type="dxa"/>
            <w:tcBorders>
              <w:top w:val="single" w:color="BDC3C7" w:sz="4" w:space="0"/>
              <w:left w:val="single" w:color="BDC3C7" w:sz="4" w:space="0"/>
              <w:bottom w:val="single" w:color="BDC3C7" w:sz="4" w:space="0"/>
              <w:right w:val="single" w:color="BDC3C7" w:sz="4" w:space="0"/>
            </w:tcBorders>
            <w:shd w:val="clear" w:color="auto" w:fill="1A3A5C"/>
            <w:tcMar>
              <w:top w:w="80" w:type="dxa"/>
              <w:left w:w="120" w:type="dxa"/>
              <w:bottom w:w="80" w:type="dxa"/>
              <w:right w:w="120" w:type="dxa"/>
            </w:tcMar>
          </w:tcPr>
          <w:p w14:paraId="5BD96FD2">
            <w:pPr>
              <w:jc w:val="left"/>
            </w:pPr>
            <w:r>
              <w:rPr>
                <w:rFonts w:ascii="Arial" w:hAnsi="Arial" w:eastAsia="Arial" w:cs="Arial"/>
                <w:b/>
                <w:bCs/>
                <w:i w:val="0"/>
                <w:iCs w:val="0"/>
                <w:color w:val="FFFFFF"/>
                <w:sz w:val="20"/>
                <w:szCs w:val="20"/>
              </w:rPr>
              <w:t>Title</w:t>
            </w:r>
          </w:p>
        </w:tc>
        <w:tc>
          <w:tcPr>
            <w:tcW w:w="1200" w:type="dxa"/>
            <w:tcBorders>
              <w:top w:val="single" w:color="BDC3C7" w:sz="4" w:space="0"/>
              <w:left w:val="single" w:color="BDC3C7" w:sz="4" w:space="0"/>
              <w:bottom w:val="single" w:color="BDC3C7" w:sz="4" w:space="0"/>
              <w:right w:val="single" w:color="BDC3C7" w:sz="4" w:space="0"/>
            </w:tcBorders>
            <w:shd w:val="clear" w:color="auto" w:fill="1A3A5C"/>
            <w:tcMar>
              <w:top w:w="80" w:type="dxa"/>
              <w:left w:w="120" w:type="dxa"/>
              <w:bottom w:w="80" w:type="dxa"/>
              <w:right w:w="120" w:type="dxa"/>
            </w:tcMar>
          </w:tcPr>
          <w:p w14:paraId="28426307">
            <w:pPr>
              <w:jc w:val="left"/>
            </w:pPr>
            <w:r>
              <w:rPr>
                <w:rFonts w:ascii="Arial" w:hAnsi="Arial" w:eastAsia="Arial" w:cs="Arial"/>
                <w:b/>
                <w:bCs/>
                <w:i w:val="0"/>
                <w:iCs w:val="0"/>
                <w:color w:val="FFFFFF"/>
                <w:sz w:val="20"/>
                <w:szCs w:val="20"/>
              </w:rPr>
              <w:t>Severity</w:t>
            </w:r>
          </w:p>
        </w:tc>
        <w:tc>
          <w:tcPr>
            <w:tcW w:w="810" w:type="dxa"/>
            <w:tcBorders>
              <w:top w:val="single" w:color="BDC3C7" w:sz="4" w:space="0"/>
              <w:left w:val="single" w:color="BDC3C7" w:sz="4" w:space="0"/>
              <w:bottom w:val="single" w:color="BDC3C7" w:sz="4" w:space="0"/>
              <w:right w:val="single" w:color="BDC3C7" w:sz="4" w:space="0"/>
            </w:tcBorders>
            <w:shd w:val="clear" w:color="auto" w:fill="1A3A5C"/>
            <w:tcMar>
              <w:top w:w="80" w:type="dxa"/>
              <w:left w:w="120" w:type="dxa"/>
              <w:bottom w:w="80" w:type="dxa"/>
              <w:right w:w="120" w:type="dxa"/>
            </w:tcMar>
          </w:tcPr>
          <w:p w14:paraId="172B3B26">
            <w:pPr>
              <w:jc w:val="left"/>
            </w:pPr>
            <w:r>
              <w:rPr>
                <w:rFonts w:ascii="Arial" w:hAnsi="Arial" w:eastAsia="Arial" w:cs="Arial"/>
                <w:b/>
                <w:bCs/>
                <w:i w:val="0"/>
                <w:iCs w:val="0"/>
                <w:color w:val="FFFFFF"/>
                <w:sz w:val="20"/>
                <w:szCs w:val="20"/>
              </w:rPr>
              <w:t>CWE Ref</w:t>
            </w:r>
          </w:p>
        </w:tc>
      </w:tr>
      <w:tr w14:paraId="228C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16D4D921">
            <w:pPr>
              <w:jc w:val="left"/>
            </w:pPr>
            <w:r>
              <w:rPr>
                <w:rFonts w:ascii="Arial" w:hAnsi="Arial" w:eastAsia="Arial" w:cs="Arial"/>
                <w:b w:val="0"/>
                <w:bCs w:val="0"/>
                <w:i w:val="0"/>
                <w:iCs w:val="0"/>
                <w:color w:val="000000"/>
                <w:sz w:val="20"/>
                <w:szCs w:val="20"/>
              </w:rPr>
              <w:t>1</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9A708E9">
            <w:pPr>
              <w:jc w:val="left"/>
            </w:pPr>
            <w:r>
              <w:rPr>
                <w:rFonts w:ascii="Arial" w:hAnsi="Arial" w:eastAsia="Arial" w:cs="Arial"/>
                <w:b w:val="0"/>
                <w:bCs w:val="0"/>
                <w:i w:val="0"/>
                <w:iCs w:val="0"/>
                <w:color w:val="000000"/>
                <w:sz w:val="20"/>
                <w:szCs w:val="20"/>
              </w:rPr>
              <w:t>67354</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E3639ED">
            <w:pPr>
              <w:jc w:val="left"/>
            </w:pPr>
            <w:r>
              <w:rPr>
                <w:rFonts w:ascii="Arial" w:hAnsi="Arial" w:eastAsia="Arial" w:cs="Arial"/>
                <w:b w:val="0"/>
                <w:bCs w:val="0"/>
                <w:i w:val="0"/>
                <w:iCs w:val="0"/>
                <w:color w:val="000000"/>
                <w:sz w:val="20"/>
                <w:szCs w:val="20"/>
              </w:rPr>
              <w:t>Weak Password Change Functionality</w:t>
            </w:r>
          </w:p>
        </w:tc>
        <w:tc>
          <w:tcPr>
            <w:tcW w:w="1200" w:type="dxa"/>
            <w:tcBorders>
              <w:top w:val="single" w:color="BDC3C7" w:sz="4" w:space="0"/>
              <w:left w:val="single" w:color="BDC3C7" w:sz="4" w:space="0"/>
              <w:bottom w:val="single" w:color="BDC3C7" w:sz="4" w:space="0"/>
              <w:right w:val="single" w:color="BDC3C7" w:sz="4" w:space="0"/>
            </w:tcBorders>
            <w:shd w:val="clear" w:color="auto" w:fill="FADBD8"/>
            <w:tcMar>
              <w:top w:w="80" w:type="dxa"/>
              <w:left w:w="120" w:type="dxa"/>
              <w:bottom w:w="80" w:type="dxa"/>
              <w:right w:w="120" w:type="dxa"/>
            </w:tcMar>
          </w:tcPr>
          <w:p w14:paraId="379DA336">
            <w:pPr>
              <w:jc w:val="left"/>
            </w:pPr>
            <w:r>
              <w:rPr>
                <w:rFonts w:ascii="Arial" w:hAnsi="Arial" w:eastAsia="Arial" w:cs="Arial"/>
                <w:b w:val="0"/>
                <w:bCs w:val="0"/>
                <w:i w:val="0"/>
                <w:iCs w:val="0"/>
                <w:color w:val="000000"/>
                <w:sz w:val="20"/>
                <w:szCs w:val="20"/>
              </w:rPr>
              <w:t>High</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6375EA1B">
            <w:pPr>
              <w:jc w:val="left"/>
            </w:pPr>
            <w:r>
              <w:rPr>
                <w:rFonts w:ascii="Arial" w:hAnsi="Arial" w:eastAsia="Arial" w:cs="Arial"/>
                <w:b w:val="0"/>
                <w:bCs w:val="0"/>
                <w:i w:val="0"/>
                <w:iCs w:val="0"/>
                <w:color w:val="000000"/>
                <w:sz w:val="20"/>
                <w:szCs w:val="20"/>
              </w:rPr>
              <w:t>WSTG-ATHN-09</w:t>
            </w:r>
          </w:p>
        </w:tc>
      </w:tr>
      <w:tr w14:paraId="2ADC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2FF9BEB3">
            <w:pPr>
              <w:jc w:val="left"/>
            </w:pPr>
            <w:r>
              <w:rPr>
                <w:rFonts w:ascii="Arial" w:hAnsi="Arial" w:eastAsia="Arial" w:cs="Arial"/>
                <w:b w:val="0"/>
                <w:bCs w:val="0"/>
                <w:i w:val="0"/>
                <w:iCs w:val="0"/>
                <w:color w:val="000000"/>
                <w:sz w:val="20"/>
                <w:szCs w:val="20"/>
              </w:rPr>
              <w:t>2</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3BFB778F">
            <w:pPr>
              <w:jc w:val="left"/>
            </w:pPr>
            <w:r>
              <w:rPr>
                <w:rFonts w:ascii="Arial" w:hAnsi="Arial" w:eastAsia="Arial" w:cs="Arial"/>
                <w:b w:val="0"/>
                <w:bCs w:val="0"/>
                <w:i w:val="0"/>
                <w:iCs w:val="0"/>
                <w:color w:val="000000"/>
                <w:sz w:val="20"/>
                <w:szCs w:val="20"/>
              </w:rPr>
              <w:t>67424</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641DB1AA">
            <w:pPr>
              <w:jc w:val="left"/>
            </w:pPr>
            <w:r>
              <w:rPr>
                <w:rFonts w:ascii="Arial" w:hAnsi="Arial" w:eastAsia="Arial" w:cs="Arial"/>
                <w:b w:val="0"/>
                <w:bCs w:val="0"/>
                <w:i w:val="0"/>
                <w:iCs w:val="0"/>
                <w:color w:val="000000"/>
                <w:sz w:val="20"/>
                <w:szCs w:val="20"/>
              </w:rPr>
              <w:t>HTTP Basic Authentication</w:t>
            </w:r>
          </w:p>
        </w:tc>
        <w:tc>
          <w:tcPr>
            <w:tcW w:w="1200" w:type="dxa"/>
            <w:tcBorders>
              <w:top w:val="single" w:color="BDC3C7" w:sz="4" w:space="0"/>
              <w:left w:val="single" w:color="BDC3C7" w:sz="4" w:space="0"/>
              <w:bottom w:val="single" w:color="BDC3C7" w:sz="4" w:space="0"/>
              <w:right w:val="single" w:color="BDC3C7" w:sz="4" w:space="0"/>
            </w:tcBorders>
            <w:shd w:val="clear" w:color="auto" w:fill="FADBD8"/>
            <w:tcMar>
              <w:top w:w="80" w:type="dxa"/>
              <w:left w:w="120" w:type="dxa"/>
              <w:bottom w:w="80" w:type="dxa"/>
              <w:right w:w="120" w:type="dxa"/>
            </w:tcMar>
          </w:tcPr>
          <w:p w14:paraId="227809DD">
            <w:pPr>
              <w:jc w:val="left"/>
            </w:pPr>
            <w:r>
              <w:rPr>
                <w:rFonts w:ascii="Arial" w:hAnsi="Arial" w:eastAsia="Arial" w:cs="Arial"/>
                <w:b w:val="0"/>
                <w:bCs w:val="0"/>
                <w:i w:val="0"/>
                <w:iCs w:val="0"/>
                <w:color w:val="000000"/>
                <w:sz w:val="20"/>
                <w:szCs w:val="20"/>
              </w:rPr>
              <w:t>High</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70ADCAA8">
            <w:pPr>
              <w:jc w:val="left"/>
            </w:pPr>
            <w:r>
              <w:rPr>
                <w:rFonts w:ascii="Arial" w:hAnsi="Arial" w:eastAsia="Arial" w:cs="Arial"/>
                <w:b w:val="0"/>
                <w:bCs w:val="0"/>
                <w:i w:val="0"/>
                <w:iCs w:val="0"/>
                <w:color w:val="000000"/>
                <w:sz w:val="20"/>
                <w:szCs w:val="20"/>
              </w:rPr>
              <w:t>CWE-312/319</w:t>
            </w:r>
          </w:p>
        </w:tc>
      </w:tr>
      <w:tr w14:paraId="577D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138329F0">
            <w:pPr>
              <w:jc w:val="left"/>
            </w:pPr>
            <w:r>
              <w:rPr>
                <w:rFonts w:ascii="Arial" w:hAnsi="Arial" w:eastAsia="Arial" w:cs="Arial"/>
                <w:b w:val="0"/>
                <w:bCs w:val="0"/>
                <w:i w:val="0"/>
                <w:iCs w:val="0"/>
                <w:color w:val="000000"/>
                <w:sz w:val="20"/>
                <w:szCs w:val="20"/>
              </w:rPr>
              <w:t>3</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A8872BD">
            <w:pPr>
              <w:jc w:val="left"/>
            </w:pPr>
            <w:r>
              <w:rPr>
                <w:rFonts w:ascii="Arial" w:hAnsi="Arial" w:eastAsia="Arial" w:cs="Arial"/>
                <w:b w:val="0"/>
                <w:bCs w:val="0"/>
                <w:i w:val="0"/>
                <w:iCs w:val="0"/>
                <w:color w:val="000000"/>
                <w:sz w:val="20"/>
                <w:szCs w:val="20"/>
              </w:rPr>
              <w:t>67340</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6CB8BFE">
            <w:pPr>
              <w:jc w:val="left"/>
            </w:pPr>
            <w:r>
              <w:rPr>
                <w:rFonts w:ascii="Arial" w:hAnsi="Arial" w:eastAsia="Arial" w:cs="Arial"/>
                <w:b w:val="0"/>
                <w:bCs w:val="0"/>
                <w:i w:val="0"/>
                <w:iCs w:val="0"/>
                <w:color w:val="000000"/>
                <w:sz w:val="20"/>
                <w:szCs w:val="20"/>
              </w:rPr>
              <w:t>Session Management — Insufficient Server-Side Session Termination</w:t>
            </w:r>
          </w:p>
        </w:tc>
        <w:tc>
          <w:tcPr>
            <w:tcW w:w="1200" w:type="dxa"/>
            <w:tcBorders>
              <w:top w:val="single" w:color="BDC3C7" w:sz="4" w:space="0"/>
              <w:left w:val="single" w:color="BDC3C7" w:sz="4" w:space="0"/>
              <w:bottom w:val="single" w:color="BDC3C7" w:sz="4" w:space="0"/>
              <w:right w:val="single" w:color="BDC3C7" w:sz="4" w:space="0"/>
            </w:tcBorders>
            <w:shd w:val="clear" w:color="auto" w:fill="FAE5D3"/>
            <w:tcMar>
              <w:top w:w="80" w:type="dxa"/>
              <w:left w:w="120" w:type="dxa"/>
              <w:bottom w:w="80" w:type="dxa"/>
              <w:right w:w="120" w:type="dxa"/>
            </w:tcMar>
          </w:tcPr>
          <w:p w14:paraId="127D9472">
            <w:pPr>
              <w:jc w:val="left"/>
            </w:pPr>
            <w:r>
              <w:rPr>
                <w:rFonts w:ascii="Arial" w:hAnsi="Arial" w:eastAsia="Arial" w:cs="Arial"/>
                <w:b w:val="0"/>
                <w:bCs w:val="0"/>
                <w:i w:val="0"/>
                <w:iCs w:val="0"/>
                <w:color w:val="000000"/>
                <w:sz w:val="20"/>
                <w:szCs w:val="20"/>
              </w:rPr>
              <w:t>Medium</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6011BA8">
            <w:pPr>
              <w:jc w:val="left"/>
            </w:pPr>
            <w:r>
              <w:rPr>
                <w:rFonts w:ascii="Arial" w:hAnsi="Arial" w:eastAsia="Arial" w:cs="Arial"/>
                <w:b w:val="0"/>
                <w:bCs w:val="0"/>
                <w:i w:val="0"/>
                <w:iCs w:val="0"/>
                <w:color w:val="000000"/>
                <w:sz w:val="20"/>
                <w:szCs w:val="20"/>
              </w:rPr>
              <w:t>N/A</w:t>
            </w:r>
          </w:p>
        </w:tc>
      </w:tr>
      <w:tr w14:paraId="3E99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67641CFA">
            <w:pPr>
              <w:jc w:val="left"/>
            </w:pPr>
            <w:r>
              <w:rPr>
                <w:rFonts w:ascii="Arial" w:hAnsi="Arial" w:eastAsia="Arial" w:cs="Arial"/>
                <w:b w:val="0"/>
                <w:bCs w:val="0"/>
                <w:i w:val="0"/>
                <w:iCs w:val="0"/>
                <w:color w:val="000000"/>
                <w:sz w:val="20"/>
                <w:szCs w:val="20"/>
              </w:rPr>
              <w:t>4</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780002B2">
            <w:pPr>
              <w:jc w:val="left"/>
            </w:pPr>
            <w:r>
              <w:rPr>
                <w:rFonts w:ascii="Arial" w:hAnsi="Arial" w:eastAsia="Arial" w:cs="Arial"/>
                <w:b w:val="0"/>
                <w:bCs w:val="0"/>
                <w:i w:val="0"/>
                <w:iCs w:val="0"/>
                <w:color w:val="000000"/>
                <w:sz w:val="20"/>
                <w:szCs w:val="20"/>
              </w:rPr>
              <w:t>67344</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4BBE3435">
            <w:pPr>
              <w:jc w:val="left"/>
            </w:pPr>
            <w:r>
              <w:rPr>
                <w:rFonts w:ascii="Arial" w:hAnsi="Arial" w:eastAsia="Arial" w:cs="Arial"/>
                <w:b w:val="0"/>
                <w:bCs w:val="0"/>
                <w:i w:val="0"/>
                <w:iCs w:val="0"/>
                <w:color w:val="000000"/>
                <w:sz w:val="20"/>
                <w:szCs w:val="20"/>
              </w:rPr>
              <w:t>Outdated Software Components</w:t>
            </w:r>
          </w:p>
        </w:tc>
        <w:tc>
          <w:tcPr>
            <w:tcW w:w="1200" w:type="dxa"/>
            <w:tcBorders>
              <w:top w:val="single" w:color="BDC3C7" w:sz="4" w:space="0"/>
              <w:left w:val="single" w:color="BDC3C7" w:sz="4" w:space="0"/>
              <w:bottom w:val="single" w:color="BDC3C7" w:sz="4" w:space="0"/>
              <w:right w:val="single" w:color="BDC3C7" w:sz="4" w:space="0"/>
            </w:tcBorders>
            <w:shd w:val="clear" w:color="auto" w:fill="FAE5D3"/>
            <w:tcMar>
              <w:top w:w="80" w:type="dxa"/>
              <w:left w:w="120" w:type="dxa"/>
              <w:bottom w:w="80" w:type="dxa"/>
              <w:right w:w="120" w:type="dxa"/>
            </w:tcMar>
          </w:tcPr>
          <w:p w14:paraId="06695D31">
            <w:pPr>
              <w:jc w:val="left"/>
            </w:pPr>
            <w:r>
              <w:rPr>
                <w:rFonts w:ascii="Arial" w:hAnsi="Arial" w:eastAsia="Arial" w:cs="Arial"/>
                <w:b w:val="0"/>
                <w:bCs w:val="0"/>
                <w:i w:val="0"/>
                <w:iCs w:val="0"/>
                <w:color w:val="000000"/>
                <w:sz w:val="20"/>
                <w:szCs w:val="20"/>
              </w:rPr>
              <w:t>Medium</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29304727">
            <w:pPr>
              <w:jc w:val="left"/>
            </w:pPr>
            <w:r>
              <w:rPr>
                <w:rFonts w:ascii="Arial" w:hAnsi="Arial" w:eastAsia="Arial" w:cs="Arial"/>
                <w:b w:val="0"/>
                <w:bCs w:val="0"/>
                <w:i w:val="0"/>
                <w:iCs w:val="0"/>
                <w:color w:val="000000"/>
                <w:sz w:val="20"/>
                <w:szCs w:val="20"/>
              </w:rPr>
              <w:t>N/A</w:t>
            </w:r>
          </w:p>
        </w:tc>
      </w:tr>
      <w:tr w14:paraId="25CC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FE29A52">
            <w:pPr>
              <w:jc w:val="left"/>
            </w:pPr>
            <w:r>
              <w:rPr>
                <w:rFonts w:ascii="Arial" w:hAnsi="Arial" w:eastAsia="Arial" w:cs="Arial"/>
                <w:b w:val="0"/>
                <w:bCs w:val="0"/>
                <w:i w:val="0"/>
                <w:iCs w:val="0"/>
                <w:color w:val="000000"/>
                <w:sz w:val="20"/>
                <w:szCs w:val="20"/>
              </w:rPr>
              <w:t>5</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21CE56B7">
            <w:pPr>
              <w:jc w:val="left"/>
            </w:pPr>
            <w:r>
              <w:rPr>
                <w:rFonts w:ascii="Arial" w:hAnsi="Arial" w:eastAsia="Arial" w:cs="Arial"/>
                <w:b w:val="0"/>
                <w:bCs w:val="0"/>
                <w:i w:val="0"/>
                <w:iCs w:val="0"/>
                <w:color w:val="000000"/>
                <w:sz w:val="20"/>
                <w:szCs w:val="20"/>
              </w:rPr>
              <w:t>67347</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9D318CD">
            <w:pPr>
              <w:jc w:val="left"/>
            </w:pPr>
            <w:r>
              <w:rPr>
                <w:rFonts w:ascii="Arial" w:hAnsi="Arial" w:eastAsia="Arial" w:cs="Arial"/>
                <w:b w:val="0"/>
                <w:bCs w:val="0"/>
                <w:i w:val="0"/>
                <w:iCs w:val="0"/>
                <w:color w:val="000000"/>
                <w:sz w:val="20"/>
                <w:szCs w:val="20"/>
              </w:rPr>
              <w:t>Session Management — Session Token in URL</w:t>
            </w:r>
          </w:p>
        </w:tc>
        <w:tc>
          <w:tcPr>
            <w:tcW w:w="1200" w:type="dxa"/>
            <w:tcBorders>
              <w:top w:val="single" w:color="BDC3C7" w:sz="4" w:space="0"/>
              <w:left w:val="single" w:color="BDC3C7" w:sz="4" w:space="0"/>
              <w:bottom w:val="single" w:color="BDC3C7" w:sz="4" w:space="0"/>
              <w:right w:val="single" w:color="BDC3C7" w:sz="4" w:space="0"/>
            </w:tcBorders>
            <w:shd w:val="clear" w:color="auto" w:fill="FAE5D3"/>
            <w:tcMar>
              <w:top w:w="80" w:type="dxa"/>
              <w:left w:w="120" w:type="dxa"/>
              <w:bottom w:w="80" w:type="dxa"/>
              <w:right w:w="120" w:type="dxa"/>
            </w:tcMar>
          </w:tcPr>
          <w:p w14:paraId="01F9078A">
            <w:pPr>
              <w:jc w:val="left"/>
            </w:pPr>
            <w:r>
              <w:rPr>
                <w:rFonts w:ascii="Arial" w:hAnsi="Arial" w:eastAsia="Arial" w:cs="Arial"/>
                <w:b w:val="0"/>
                <w:bCs w:val="0"/>
                <w:i w:val="0"/>
                <w:iCs w:val="0"/>
                <w:color w:val="000000"/>
                <w:sz w:val="20"/>
                <w:szCs w:val="20"/>
              </w:rPr>
              <w:t>Medium</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B60DE64">
            <w:pPr>
              <w:jc w:val="left"/>
            </w:pPr>
            <w:r>
              <w:rPr>
                <w:rFonts w:ascii="Arial" w:hAnsi="Arial" w:eastAsia="Arial" w:cs="Arial"/>
                <w:b w:val="0"/>
                <w:bCs w:val="0"/>
                <w:i w:val="0"/>
                <w:iCs w:val="0"/>
                <w:color w:val="000000"/>
                <w:sz w:val="20"/>
                <w:szCs w:val="20"/>
              </w:rPr>
              <w:t>CWE-384</w:t>
            </w:r>
          </w:p>
        </w:tc>
      </w:tr>
      <w:tr w14:paraId="3B35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003F52F2">
            <w:pPr>
              <w:jc w:val="left"/>
            </w:pPr>
            <w:r>
              <w:rPr>
                <w:rFonts w:ascii="Arial" w:hAnsi="Arial" w:eastAsia="Arial" w:cs="Arial"/>
                <w:b w:val="0"/>
                <w:bCs w:val="0"/>
                <w:i w:val="0"/>
                <w:iCs w:val="0"/>
                <w:color w:val="000000"/>
                <w:sz w:val="20"/>
                <w:szCs w:val="20"/>
              </w:rPr>
              <w:t>6</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1ABFF9E1">
            <w:pPr>
              <w:jc w:val="left"/>
            </w:pPr>
            <w:r>
              <w:rPr>
                <w:rFonts w:ascii="Arial" w:hAnsi="Arial" w:eastAsia="Arial" w:cs="Arial"/>
                <w:b w:val="0"/>
                <w:bCs w:val="0"/>
                <w:i w:val="0"/>
                <w:iCs w:val="0"/>
                <w:color w:val="000000"/>
                <w:sz w:val="20"/>
                <w:szCs w:val="20"/>
              </w:rPr>
              <w:t>67348</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360CC233">
            <w:pPr>
              <w:jc w:val="left"/>
            </w:pPr>
            <w:r>
              <w:rPr>
                <w:rFonts w:ascii="Arial" w:hAnsi="Arial" w:eastAsia="Arial" w:cs="Arial"/>
                <w:b w:val="0"/>
                <w:bCs w:val="0"/>
                <w:i w:val="0"/>
                <w:iCs w:val="0"/>
                <w:color w:val="000000"/>
                <w:sz w:val="20"/>
                <w:szCs w:val="20"/>
              </w:rPr>
              <w:t>Cross-Site Scripting — Stored XSS</w:t>
            </w:r>
          </w:p>
        </w:tc>
        <w:tc>
          <w:tcPr>
            <w:tcW w:w="1200" w:type="dxa"/>
            <w:tcBorders>
              <w:top w:val="single" w:color="BDC3C7" w:sz="4" w:space="0"/>
              <w:left w:val="single" w:color="BDC3C7" w:sz="4" w:space="0"/>
              <w:bottom w:val="single" w:color="BDC3C7" w:sz="4" w:space="0"/>
              <w:right w:val="single" w:color="BDC3C7" w:sz="4" w:space="0"/>
            </w:tcBorders>
            <w:shd w:val="clear" w:color="auto" w:fill="FAE5D3"/>
            <w:tcMar>
              <w:top w:w="80" w:type="dxa"/>
              <w:left w:w="120" w:type="dxa"/>
              <w:bottom w:w="80" w:type="dxa"/>
              <w:right w:w="120" w:type="dxa"/>
            </w:tcMar>
          </w:tcPr>
          <w:p w14:paraId="6F2E9FA1">
            <w:pPr>
              <w:jc w:val="left"/>
            </w:pPr>
            <w:r>
              <w:rPr>
                <w:rFonts w:ascii="Arial" w:hAnsi="Arial" w:eastAsia="Arial" w:cs="Arial"/>
                <w:b w:val="0"/>
                <w:bCs w:val="0"/>
                <w:i w:val="0"/>
                <w:iCs w:val="0"/>
                <w:color w:val="000000"/>
                <w:sz w:val="20"/>
                <w:szCs w:val="20"/>
              </w:rPr>
              <w:t>Medium</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7542E35C">
            <w:pPr>
              <w:jc w:val="left"/>
            </w:pPr>
            <w:r>
              <w:rPr>
                <w:rFonts w:ascii="Arial" w:hAnsi="Arial" w:eastAsia="Arial" w:cs="Arial"/>
                <w:b w:val="0"/>
                <w:bCs w:val="0"/>
                <w:i w:val="0"/>
                <w:iCs w:val="0"/>
                <w:color w:val="000000"/>
                <w:sz w:val="20"/>
                <w:szCs w:val="20"/>
              </w:rPr>
              <w:t>CWE-79</w:t>
            </w:r>
          </w:p>
        </w:tc>
      </w:tr>
      <w:tr w14:paraId="1E671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10902DA">
            <w:pPr>
              <w:jc w:val="left"/>
            </w:pPr>
            <w:r>
              <w:rPr>
                <w:rFonts w:ascii="Arial" w:hAnsi="Arial" w:eastAsia="Arial" w:cs="Arial"/>
                <w:b w:val="0"/>
                <w:bCs w:val="0"/>
                <w:i w:val="0"/>
                <w:iCs w:val="0"/>
                <w:color w:val="000000"/>
                <w:sz w:val="20"/>
                <w:szCs w:val="20"/>
              </w:rPr>
              <w:t>7</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4B2FFA5">
            <w:pPr>
              <w:jc w:val="left"/>
            </w:pPr>
            <w:r>
              <w:rPr>
                <w:rFonts w:ascii="Arial" w:hAnsi="Arial" w:eastAsia="Arial" w:cs="Arial"/>
                <w:b w:val="0"/>
                <w:bCs w:val="0"/>
                <w:i w:val="0"/>
                <w:iCs w:val="0"/>
                <w:color w:val="000000"/>
                <w:sz w:val="20"/>
                <w:szCs w:val="20"/>
              </w:rPr>
              <w:t>67351</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1E9E491A">
            <w:pPr>
              <w:jc w:val="left"/>
            </w:pPr>
            <w:r>
              <w:rPr>
                <w:rFonts w:ascii="Arial" w:hAnsi="Arial" w:eastAsia="Arial" w:cs="Arial"/>
                <w:b w:val="0"/>
                <w:bCs w:val="0"/>
                <w:i w:val="0"/>
                <w:iCs w:val="0"/>
                <w:color w:val="000000"/>
                <w:sz w:val="20"/>
                <w:szCs w:val="20"/>
              </w:rPr>
              <w:t>Session Management — Insufficient Session Expiration</w:t>
            </w:r>
          </w:p>
        </w:tc>
        <w:tc>
          <w:tcPr>
            <w:tcW w:w="1200" w:type="dxa"/>
            <w:tcBorders>
              <w:top w:val="single" w:color="BDC3C7" w:sz="4" w:space="0"/>
              <w:left w:val="single" w:color="BDC3C7" w:sz="4" w:space="0"/>
              <w:bottom w:val="single" w:color="BDC3C7" w:sz="4" w:space="0"/>
              <w:right w:val="single" w:color="BDC3C7" w:sz="4" w:space="0"/>
            </w:tcBorders>
            <w:shd w:val="clear" w:color="auto" w:fill="FAE5D3"/>
            <w:tcMar>
              <w:top w:w="80" w:type="dxa"/>
              <w:left w:w="120" w:type="dxa"/>
              <w:bottom w:w="80" w:type="dxa"/>
              <w:right w:w="120" w:type="dxa"/>
            </w:tcMar>
          </w:tcPr>
          <w:p w14:paraId="12E46A13">
            <w:pPr>
              <w:jc w:val="left"/>
            </w:pPr>
            <w:r>
              <w:rPr>
                <w:rFonts w:ascii="Arial" w:hAnsi="Arial" w:eastAsia="Arial" w:cs="Arial"/>
                <w:b w:val="0"/>
                <w:bCs w:val="0"/>
                <w:i w:val="0"/>
                <w:iCs w:val="0"/>
                <w:color w:val="000000"/>
                <w:sz w:val="20"/>
                <w:szCs w:val="20"/>
              </w:rPr>
              <w:t>Medium</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2C0A1A3">
            <w:pPr>
              <w:jc w:val="left"/>
            </w:pPr>
            <w:r>
              <w:rPr>
                <w:rFonts w:ascii="Arial" w:hAnsi="Arial" w:eastAsia="Arial" w:cs="Arial"/>
                <w:b w:val="0"/>
                <w:bCs w:val="0"/>
                <w:i w:val="0"/>
                <w:iCs w:val="0"/>
                <w:color w:val="000000"/>
                <w:sz w:val="20"/>
                <w:szCs w:val="20"/>
              </w:rPr>
              <w:t>CWE-613</w:t>
            </w:r>
          </w:p>
        </w:tc>
      </w:tr>
      <w:tr w14:paraId="7832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5D78533A">
            <w:pPr>
              <w:jc w:val="left"/>
            </w:pPr>
            <w:r>
              <w:rPr>
                <w:rFonts w:ascii="Arial" w:hAnsi="Arial" w:eastAsia="Arial" w:cs="Arial"/>
                <w:b w:val="0"/>
                <w:bCs w:val="0"/>
                <w:i w:val="0"/>
                <w:iCs w:val="0"/>
                <w:color w:val="000000"/>
                <w:sz w:val="20"/>
                <w:szCs w:val="20"/>
              </w:rPr>
              <w:t>8</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133E1337">
            <w:pPr>
              <w:jc w:val="left"/>
            </w:pPr>
            <w:r>
              <w:rPr>
                <w:rFonts w:ascii="Arial" w:hAnsi="Arial" w:eastAsia="Arial" w:cs="Arial"/>
                <w:b w:val="0"/>
                <w:bCs w:val="0"/>
                <w:i w:val="0"/>
                <w:iCs w:val="0"/>
                <w:color w:val="000000"/>
                <w:sz w:val="20"/>
                <w:szCs w:val="20"/>
              </w:rPr>
              <w:t>67353</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0C15EC4A">
            <w:pPr>
              <w:jc w:val="left"/>
            </w:pPr>
            <w:r>
              <w:rPr>
                <w:rFonts w:ascii="Arial" w:hAnsi="Arial" w:eastAsia="Arial" w:cs="Arial"/>
                <w:b w:val="0"/>
                <w:bCs w:val="0"/>
                <w:i w:val="0"/>
                <w:iCs w:val="0"/>
                <w:color w:val="000000"/>
                <w:sz w:val="20"/>
                <w:szCs w:val="20"/>
              </w:rPr>
              <w:t>Insecure Direct Object Reference (IDOR)</w:t>
            </w:r>
          </w:p>
        </w:tc>
        <w:tc>
          <w:tcPr>
            <w:tcW w:w="1200" w:type="dxa"/>
            <w:tcBorders>
              <w:top w:val="single" w:color="BDC3C7" w:sz="4" w:space="0"/>
              <w:left w:val="single" w:color="BDC3C7" w:sz="4" w:space="0"/>
              <w:bottom w:val="single" w:color="BDC3C7" w:sz="4" w:space="0"/>
              <w:right w:val="single" w:color="BDC3C7" w:sz="4" w:space="0"/>
            </w:tcBorders>
            <w:shd w:val="clear" w:color="auto" w:fill="FAE5D3"/>
            <w:tcMar>
              <w:top w:w="80" w:type="dxa"/>
              <w:left w:w="120" w:type="dxa"/>
              <w:bottom w:w="80" w:type="dxa"/>
              <w:right w:w="120" w:type="dxa"/>
            </w:tcMar>
          </w:tcPr>
          <w:p w14:paraId="76588CEE">
            <w:pPr>
              <w:jc w:val="left"/>
            </w:pPr>
            <w:r>
              <w:rPr>
                <w:rFonts w:ascii="Arial" w:hAnsi="Arial" w:eastAsia="Arial" w:cs="Arial"/>
                <w:b w:val="0"/>
                <w:bCs w:val="0"/>
                <w:i w:val="0"/>
                <w:iCs w:val="0"/>
                <w:color w:val="000000"/>
                <w:sz w:val="20"/>
                <w:szCs w:val="20"/>
              </w:rPr>
              <w:t>Medium</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6250B4A6">
            <w:pPr>
              <w:jc w:val="left"/>
            </w:pPr>
            <w:r>
              <w:rPr>
                <w:rFonts w:ascii="Arial" w:hAnsi="Arial" w:eastAsia="Arial" w:cs="Arial"/>
                <w:b w:val="0"/>
                <w:bCs w:val="0"/>
                <w:i w:val="0"/>
                <w:iCs w:val="0"/>
                <w:color w:val="000000"/>
                <w:sz w:val="20"/>
                <w:szCs w:val="20"/>
              </w:rPr>
              <w:t>CWE-639</w:t>
            </w:r>
          </w:p>
        </w:tc>
      </w:tr>
      <w:tr w14:paraId="62D0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F81CBFE">
            <w:pPr>
              <w:jc w:val="left"/>
            </w:pPr>
            <w:r>
              <w:rPr>
                <w:rFonts w:ascii="Arial" w:hAnsi="Arial" w:eastAsia="Arial" w:cs="Arial"/>
                <w:b w:val="0"/>
                <w:bCs w:val="0"/>
                <w:i w:val="0"/>
                <w:iCs w:val="0"/>
                <w:color w:val="000000"/>
                <w:sz w:val="20"/>
                <w:szCs w:val="20"/>
              </w:rPr>
              <w:t>9</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1622D8E3">
            <w:pPr>
              <w:jc w:val="left"/>
            </w:pPr>
            <w:r>
              <w:rPr>
                <w:rFonts w:ascii="Arial" w:hAnsi="Arial" w:eastAsia="Arial" w:cs="Arial"/>
                <w:b w:val="0"/>
                <w:bCs w:val="0"/>
                <w:i w:val="0"/>
                <w:iCs w:val="0"/>
                <w:color w:val="000000"/>
                <w:sz w:val="20"/>
                <w:szCs w:val="20"/>
              </w:rPr>
              <w:t>67355</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702BA78">
            <w:pPr>
              <w:jc w:val="left"/>
            </w:pPr>
            <w:r>
              <w:rPr>
                <w:rFonts w:ascii="Arial" w:hAnsi="Arial" w:eastAsia="Arial" w:cs="Arial"/>
                <w:b w:val="0"/>
                <w:bCs w:val="0"/>
                <w:i w:val="0"/>
                <w:iCs w:val="0"/>
                <w:color w:val="000000"/>
                <w:sz w:val="20"/>
                <w:szCs w:val="20"/>
              </w:rPr>
              <w:t>Lack of Access Authorization</w:t>
            </w:r>
          </w:p>
        </w:tc>
        <w:tc>
          <w:tcPr>
            <w:tcW w:w="1200" w:type="dxa"/>
            <w:tcBorders>
              <w:top w:val="single" w:color="BDC3C7" w:sz="4" w:space="0"/>
              <w:left w:val="single" w:color="BDC3C7" w:sz="4" w:space="0"/>
              <w:bottom w:val="single" w:color="BDC3C7" w:sz="4" w:space="0"/>
              <w:right w:val="single" w:color="BDC3C7" w:sz="4" w:space="0"/>
            </w:tcBorders>
            <w:shd w:val="clear" w:color="auto" w:fill="FAE5D3"/>
            <w:tcMar>
              <w:top w:w="80" w:type="dxa"/>
              <w:left w:w="120" w:type="dxa"/>
              <w:bottom w:w="80" w:type="dxa"/>
              <w:right w:w="120" w:type="dxa"/>
            </w:tcMar>
          </w:tcPr>
          <w:p w14:paraId="1CE74714">
            <w:pPr>
              <w:jc w:val="left"/>
            </w:pPr>
            <w:r>
              <w:rPr>
                <w:rFonts w:ascii="Arial" w:hAnsi="Arial" w:eastAsia="Arial" w:cs="Arial"/>
                <w:b w:val="0"/>
                <w:bCs w:val="0"/>
                <w:i w:val="0"/>
                <w:iCs w:val="0"/>
                <w:color w:val="000000"/>
                <w:sz w:val="20"/>
                <w:szCs w:val="20"/>
              </w:rPr>
              <w:t>Medium</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F73761D">
            <w:pPr>
              <w:jc w:val="left"/>
            </w:pPr>
            <w:r>
              <w:rPr>
                <w:rFonts w:ascii="Arial" w:hAnsi="Arial" w:eastAsia="Arial" w:cs="Arial"/>
                <w:b w:val="0"/>
                <w:bCs w:val="0"/>
                <w:i w:val="0"/>
                <w:iCs w:val="0"/>
                <w:color w:val="000000"/>
                <w:sz w:val="20"/>
                <w:szCs w:val="20"/>
              </w:rPr>
              <w:t>CWE-264</w:t>
            </w:r>
          </w:p>
        </w:tc>
      </w:tr>
      <w:tr w14:paraId="7D007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740F3963">
            <w:pPr>
              <w:jc w:val="left"/>
            </w:pPr>
            <w:r>
              <w:rPr>
                <w:rFonts w:ascii="Arial" w:hAnsi="Arial" w:eastAsia="Arial" w:cs="Arial"/>
                <w:b w:val="0"/>
                <w:bCs w:val="0"/>
                <w:i w:val="0"/>
                <w:iCs w:val="0"/>
                <w:color w:val="000000"/>
                <w:sz w:val="20"/>
                <w:szCs w:val="20"/>
              </w:rPr>
              <w:t>10</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28A66B23">
            <w:pPr>
              <w:jc w:val="left"/>
            </w:pPr>
            <w:r>
              <w:rPr>
                <w:rFonts w:ascii="Arial" w:hAnsi="Arial" w:eastAsia="Arial" w:cs="Arial"/>
                <w:b w:val="0"/>
                <w:bCs w:val="0"/>
                <w:i w:val="0"/>
                <w:iCs w:val="0"/>
                <w:color w:val="000000"/>
                <w:sz w:val="20"/>
                <w:szCs w:val="20"/>
              </w:rPr>
              <w:t>67356</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2C965443">
            <w:pPr>
              <w:jc w:val="left"/>
            </w:pPr>
            <w:r>
              <w:rPr>
                <w:rFonts w:ascii="Arial" w:hAnsi="Arial" w:eastAsia="Arial" w:cs="Arial"/>
                <w:b w:val="0"/>
                <w:bCs w:val="0"/>
                <w:i w:val="0"/>
                <w:iCs w:val="0"/>
                <w:color w:val="000000"/>
                <w:sz w:val="20"/>
                <w:szCs w:val="20"/>
              </w:rPr>
              <w:t>Bypass Client-Side Protection Mechanism</w:t>
            </w:r>
          </w:p>
        </w:tc>
        <w:tc>
          <w:tcPr>
            <w:tcW w:w="1200" w:type="dxa"/>
            <w:tcBorders>
              <w:top w:val="single" w:color="BDC3C7" w:sz="4" w:space="0"/>
              <w:left w:val="single" w:color="BDC3C7" w:sz="4" w:space="0"/>
              <w:bottom w:val="single" w:color="BDC3C7" w:sz="4" w:space="0"/>
              <w:right w:val="single" w:color="BDC3C7" w:sz="4" w:space="0"/>
            </w:tcBorders>
            <w:shd w:val="clear" w:color="auto" w:fill="FAE5D3"/>
            <w:tcMar>
              <w:top w:w="80" w:type="dxa"/>
              <w:left w:w="120" w:type="dxa"/>
              <w:bottom w:w="80" w:type="dxa"/>
              <w:right w:w="120" w:type="dxa"/>
            </w:tcMar>
          </w:tcPr>
          <w:p w14:paraId="4BC5CCDC">
            <w:pPr>
              <w:jc w:val="left"/>
            </w:pPr>
            <w:r>
              <w:rPr>
                <w:rFonts w:ascii="Arial" w:hAnsi="Arial" w:eastAsia="Arial" w:cs="Arial"/>
                <w:b w:val="0"/>
                <w:bCs w:val="0"/>
                <w:i w:val="0"/>
                <w:iCs w:val="0"/>
                <w:color w:val="000000"/>
                <w:sz w:val="20"/>
                <w:szCs w:val="20"/>
              </w:rPr>
              <w:t>Medium</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1674CCD6">
            <w:pPr>
              <w:jc w:val="left"/>
            </w:pPr>
            <w:r>
              <w:rPr>
                <w:rFonts w:ascii="Arial" w:hAnsi="Arial" w:eastAsia="Arial" w:cs="Arial"/>
                <w:b w:val="0"/>
                <w:bCs w:val="0"/>
                <w:i w:val="0"/>
                <w:iCs w:val="0"/>
                <w:color w:val="000000"/>
                <w:sz w:val="20"/>
                <w:szCs w:val="20"/>
              </w:rPr>
              <w:t>CWE-602</w:t>
            </w:r>
          </w:p>
        </w:tc>
      </w:tr>
      <w:tr w14:paraId="0426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DC89895">
            <w:pPr>
              <w:jc w:val="left"/>
            </w:pPr>
            <w:r>
              <w:rPr>
                <w:rFonts w:ascii="Arial" w:hAnsi="Arial" w:eastAsia="Arial" w:cs="Arial"/>
                <w:b w:val="0"/>
                <w:bCs w:val="0"/>
                <w:i w:val="0"/>
                <w:iCs w:val="0"/>
                <w:color w:val="000000"/>
                <w:sz w:val="20"/>
                <w:szCs w:val="20"/>
              </w:rPr>
              <w:t>11</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098804A4">
            <w:pPr>
              <w:jc w:val="left"/>
            </w:pPr>
            <w:r>
              <w:rPr>
                <w:rFonts w:ascii="Arial" w:hAnsi="Arial" w:eastAsia="Arial" w:cs="Arial"/>
                <w:b w:val="0"/>
                <w:bCs w:val="0"/>
                <w:i w:val="0"/>
                <w:iCs w:val="0"/>
                <w:color w:val="000000"/>
                <w:sz w:val="20"/>
                <w:szCs w:val="20"/>
              </w:rPr>
              <w:t>67331</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04631F20">
            <w:pPr>
              <w:jc w:val="left"/>
            </w:pPr>
            <w:r>
              <w:rPr>
                <w:rFonts w:ascii="Arial" w:hAnsi="Arial" w:eastAsia="Arial" w:cs="Arial"/>
                <w:b w:val="0"/>
                <w:bCs w:val="0"/>
                <w:i w:val="0"/>
                <w:iCs w:val="0"/>
                <w:color w:val="000000"/>
                <w:sz w:val="20"/>
                <w:szCs w:val="20"/>
              </w:rPr>
              <w:t>Information Disclosure — Server Version Headers</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3708646D">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27EA42FA">
            <w:pPr>
              <w:jc w:val="left"/>
            </w:pPr>
            <w:r>
              <w:rPr>
                <w:rFonts w:ascii="Arial" w:hAnsi="Arial" w:eastAsia="Arial" w:cs="Arial"/>
                <w:b w:val="0"/>
                <w:bCs w:val="0"/>
                <w:i w:val="0"/>
                <w:iCs w:val="0"/>
                <w:color w:val="000000"/>
                <w:sz w:val="20"/>
                <w:szCs w:val="20"/>
              </w:rPr>
              <w:t>CWE-215</w:t>
            </w:r>
          </w:p>
        </w:tc>
      </w:tr>
      <w:tr w14:paraId="4819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442642F5">
            <w:pPr>
              <w:jc w:val="left"/>
            </w:pPr>
            <w:r>
              <w:rPr>
                <w:rFonts w:ascii="Arial" w:hAnsi="Arial" w:eastAsia="Arial" w:cs="Arial"/>
                <w:b w:val="0"/>
                <w:bCs w:val="0"/>
                <w:i w:val="0"/>
                <w:iCs w:val="0"/>
                <w:color w:val="000000"/>
                <w:sz w:val="20"/>
                <w:szCs w:val="20"/>
              </w:rPr>
              <w:t>12</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7521664A">
            <w:pPr>
              <w:jc w:val="left"/>
            </w:pPr>
            <w:r>
              <w:rPr>
                <w:rFonts w:ascii="Arial" w:hAnsi="Arial" w:eastAsia="Arial" w:cs="Arial"/>
                <w:b w:val="0"/>
                <w:bCs w:val="0"/>
                <w:i w:val="0"/>
                <w:iCs w:val="0"/>
                <w:color w:val="000000"/>
                <w:sz w:val="20"/>
                <w:szCs w:val="20"/>
              </w:rPr>
              <w:t>67338</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76F8CB6F">
            <w:pPr>
              <w:jc w:val="left"/>
            </w:pPr>
            <w:r>
              <w:rPr>
                <w:rFonts w:ascii="Arial" w:hAnsi="Arial" w:eastAsia="Arial" w:cs="Arial"/>
                <w:b w:val="0"/>
                <w:bCs w:val="0"/>
                <w:i w:val="0"/>
                <w:iCs w:val="0"/>
                <w:color w:val="000000"/>
                <w:sz w:val="20"/>
                <w:szCs w:val="20"/>
              </w:rPr>
              <w:t>Insufficient Origin Validation (CORS)</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6296E0B7">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042E8C89">
            <w:pPr>
              <w:jc w:val="left"/>
            </w:pPr>
            <w:r>
              <w:rPr>
                <w:rFonts w:ascii="Arial" w:hAnsi="Arial" w:eastAsia="Arial" w:cs="Arial"/>
                <w:b w:val="0"/>
                <w:bCs w:val="0"/>
                <w:i w:val="0"/>
                <w:iCs w:val="0"/>
                <w:color w:val="000000"/>
                <w:sz w:val="20"/>
                <w:szCs w:val="20"/>
              </w:rPr>
              <w:t>CWE-346</w:t>
            </w:r>
          </w:p>
        </w:tc>
      </w:tr>
      <w:tr w14:paraId="5EB3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F7A79F1">
            <w:pPr>
              <w:jc w:val="left"/>
            </w:pPr>
            <w:r>
              <w:rPr>
                <w:rFonts w:ascii="Arial" w:hAnsi="Arial" w:eastAsia="Arial" w:cs="Arial"/>
                <w:b w:val="0"/>
                <w:bCs w:val="0"/>
                <w:i w:val="0"/>
                <w:iCs w:val="0"/>
                <w:color w:val="000000"/>
                <w:sz w:val="20"/>
                <w:szCs w:val="20"/>
              </w:rPr>
              <w:t>13</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29D99AE7">
            <w:pPr>
              <w:jc w:val="left"/>
            </w:pPr>
            <w:r>
              <w:rPr>
                <w:rFonts w:ascii="Arial" w:hAnsi="Arial" w:eastAsia="Arial" w:cs="Arial"/>
                <w:b w:val="0"/>
                <w:bCs w:val="0"/>
                <w:i w:val="0"/>
                <w:iCs w:val="0"/>
                <w:color w:val="000000"/>
                <w:sz w:val="20"/>
                <w:szCs w:val="20"/>
              </w:rPr>
              <w:t>67339</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7461970">
            <w:pPr>
              <w:jc w:val="left"/>
            </w:pPr>
            <w:r>
              <w:rPr>
                <w:rFonts w:ascii="Arial" w:hAnsi="Arial" w:eastAsia="Arial" w:cs="Arial"/>
                <w:b w:val="0"/>
                <w:bCs w:val="0"/>
                <w:i w:val="0"/>
                <w:iCs w:val="0"/>
                <w:color w:val="000000"/>
                <w:sz w:val="20"/>
                <w:szCs w:val="20"/>
              </w:rPr>
              <w:t>Missing HTTP Security Response Headers</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788061F6">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2CF054E2">
            <w:pPr>
              <w:jc w:val="left"/>
            </w:pPr>
            <w:r>
              <w:rPr>
                <w:rFonts w:ascii="Arial" w:hAnsi="Arial" w:eastAsia="Arial" w:cs="Arial"/>
                <w:b w:val="0"/>
                <w:bCs w:val="0"/>
                <w:i w:val="0"/>
                <w:iCs w:val="0"/>
                <w:color w:val="000000"/>
                <w:sz w:val="20"/>
                <w:szCs w:val="20"/>
              </w:rPr>
              <w:t>CWE-200</w:t>
            </w:r>
          </w:p>
        </w:tc>
      </w:tr>
      <w:tr w14:paraId="5610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2C2F8A48">
            <w:pPr>
              <w:jc w:val="left"/>
            </w:pPr>
            <w:r>
              <w:rPr>
                <w:rFonts w:ascii="Arial" w:hAnsi="Arial" w:eastAsia="Arial" w:cs="Arial"/>
                <w:b w:val="0"/>
                <w:bCs w:val="0"/>
                <w:i w:val="0"/>
                <w:iCs w:val="0"/>
                <w:color w:val="000000"/>
                <w:sz w:val="20"/>
                <w:szCs w:val="20"/>
              </w:rPr>
              <w:t>14</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5BE3FFA7">
            <w:pPr>
              <w:jc w:val="left"/>
            </w:pPr>
            <w:r>
              <w:rPr>
                <w:rFonts w:ascii="Arial" w:hAnsi="Arial" w:eastAsia="Arial" w:cs="Arial"/>
                <w:b w:val="0"/>
                <w:bCs w:val="0"/>
                <w:i w:val="0"/>
                <w:iCs w:val="0"/>
                <w:color w:val="000000"/>
                <w:sz w:val="20"/>
                <w:szCs w:val="20"/>
              </w:rPr>
              <w:t>67341</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2DC9AF16">
            <w:pPr>
              <w:jc w:val="left"/>
            </w:pPr>
            <w:r>
              <w:rPr>
                <w:rFonts w:ascii="Arial" w:hAnsi="Arial" w:eastAsia="Arial" w:cs="Arial"/>
                <w:b w:val="0"/>
                <w:bCs w:val="0"/>
                <w:i w:val="0"/>
                <w:iCs w:val="0"/>
                <w:color w:val="000000"/>
                <w:sz w:val="20"/>
                <w:szCs w:val="20"/>
              </w:rPr>
              <w:t>HttpOnly Cookie Flag Not Set</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4F1EC536">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08BAEB3E">
            <w:pPr>
              <w:jc w:val="left"/>
            </w:pPr>
            <w:r>
              <w:rPr>
                <w:rFonts w:ascii="Arial" w:hAnsi="Arial" w:eastAsia="Arial" w:cs="Arial"/>
                <w:b w:val="0"/>
                <w:bCs w:val="0"/>
                <w:i w:val="0"/>
                <w:iCs w:val="0"/>
                <w:color w:val="000000"/>
                <w:sz w:val="20"/>
                <w:szCs w:val="20"/>
              </w:rPr>
              <w:t>CWE-284</w:t>
            </w:r>
          </w:p>
        </w:tc>
      </w:tr>
      <w:tr w14:paraId="6C6F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043C4D97">
            <w:pPr>
              <w:jc w:val="left"/>
            </w:pPr>
            <w:r>
              <w:rPr>
                <w:rFonts w:ascii="Arial" w:hAnsi="Arial" w:eastAsia="Arial" w:cs="Arial"/>
                <w:b w:val="0"/>
                <w:bCs w:val="0"/>
                <w:i w:val="0"/>
                <w:iCs w:val="0"/>
                <w:color w:val="000000"/>
                <w:sz w:val="20"/>
                <w:szCs w:val="20"/>
              </w:rPr>
              <w:t>15</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20245FE5">
            <w:pPr>
              <w:jc w:val="left"/>
            </w:pPr>
            <w:r>
              <w:rPr>
                <w:rFonts w:ascii="Arial" w:hAnsi="Arial" w:eastAsia="Arial" w:cs="Arial"/>
                <w:b w:val="0"/>
                <w:bCs w:val="0"/>
                <w:i w:val="0"/>
                <w:iCs w:val="0"/>
                <w:color w:val="000000"/>
                <w:sz w:val="20"/>
                <w:szCs w:val="20"/>
              </w:rPr>
              <w:t>67342</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01D4ABE">
            <w:pPr>
              <w:jc w:val="left"/>
            </w:pPr>
            <w:r>
              <w:rPr>
                <w:rFonts w:ascii="Arial" w:hAnsi="Arial" w:eastAsia="Arial" w:cs="Arial"/>
                <w:b w:val="0"/>
                <w:bCs w:val="0"/>
                <w:i w:val="0"/>
                <w:iCs w:val="0"/>
                <w:color w:val="000000"/>
                <w:sz w:val="20"/>
                <w:szCs w:val="20"/>
              </w:rPr>
              <w:t>Cookie Attribute — SameSite Missing or Misconfigured</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09538E67">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CEFB2EA">
            <w:pPr>
              <w:jc w:val="left"/>
            </w:pPr>
            <w:r>
              <w:rPr>
                <w:rFonts w:ascii="Arial" w:hAnsi="Arial" w:eastAsia="Arial" w:cs="Arial"/>
                <w:b w:val="0"/>
                <w:bCs w:val="0"/>
                <w:i w:val="0"/>
                <w:iCs w:val="0"/>
                <w:color w:val="000000"/>
                <w:sz w:val="20"/>
                <w:szCs w:val="20"/>
              </w:rPr>
              <w:t>CWE-1275</w:t>
            </w:r>
          </w:p>
        </w:tc>
      </w:tr>
      <w:tr w14:paraId="41EAE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3C4D0B0D">
            <w:pPr>
              <w:jc w:val="left"/>
            </w:pPr>
            <w:r>
              <w:rPr>
                <w:rFonts w:ascii="Arial" w:hAnsi="Arial" w:eastAsia="Arial" w:cs="Arial"/>
                <w:b w:val="0"/>
                <w:bCs w:val="0"/>
                <w:i w:val="0"/>
                <w:iCs w:val="0"/>
                <w:color w:val="000000"/>
                <w:sz w:val="20"/>
                <w:szCs w:val="20"/>
              </w:rPr>
              <w:t>16</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4654C88F">
            <w:pPr>
              <w:jc w:val="left"/>
            </w:pPr>
            <w:r>
              <w:rPr>
                <w:rFonts w:ascii="Arial" w:hAnsi="Arial" w:eastAsia="Arial" w:cs="Arial"/>
                <w:b w:val="0"/>
                <w:bCs w:val="0"/>
                <w:i w:val="0"/>
                <w:iCs w:val="0"/>
                <w:color w:val="000000"/>
                <w:sz w:val="20"/>
                <w:szCs w:val="20"/>
              </w:rPr>
              <w:t>67343</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7B272F58">
            <w:pPr>
              <w:jc w:val="left"/>
            </w:pPr>
            <w:r>
              <w:rPr>
                <w:rFonts w:ascii="Arial" w:hAnsi="Arial" w:eastAsia="Arial" w:cs="Arial"/>
                <w:b w:val="0"/>
                <w:bCs w:val="0"/>
                <w:i w:val="0"/>
                <w:iCs w:val="0"/>
                <w:color w:val="000000"/>
                <w:sz w:val="20"/>
                <w:szCs w:val="20"/>
              </w:rPr>
              <w:t>Username Enumeration via Error Responses</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2AC7904F">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5C9CD738">
            <w:pPr>
              <w:jc w:val="left"/>
            </w:pPr>
            <w:r>
              <w:rPr>
                <w:rFonts w:ascii="Arial" w:hAnsi="Arial" w:eastAsia="Arial" w:cs="Arial"/>
                <w:b w:val="0"/>
                <w:bCs w:val="0"/>
                <w:i w:val="0"/>
                <w:iCs w:val="0"/>
                <w:color w:val="000000"/>
                <w:sz w:val="20"/>
                <w:szCs w:val="20"/>
              </w:rPr>
              <w:t>CWE-200</w:t>
            </w:r>
          </w:p>
        </w:tc>
      </w:tr>
      <w:tr w14:paraId="3B0A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48D30FB">
            <w:pPr>
              <w:jc w:val="left"/>
            </w:pPr>
            <w:r>
              <w:rPr>
                <w:rFonts w:ascii="Arial" w:hAnsi="Arial" w:eastAsia="Arial" w:cs="Arial"/>
                <w:b w:val="0"/>
                <w:bCs w:val="0"/>
                <w:i w:val="0"/>
                <w:iCs w:val="0"/>
                <w:color w:val="000000"/>
                <w:sz w:val="20"/>
                <w:szCs w:val="20"/>
              </w:rPr>
              <w:t>17</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0E8ED807">
            <w:pPr>
              <w:jc w:val="left"/>
            </w:pPr>
            <w:r>
              <w:rPr>
                <w:rFonts w:ascii="Arial" w:hAnsi="Arial" w:eastAsia="Arial" w:cs="Arial"/>
                <w:b w:val="0"/>
                <w:bCs w:val="0"/>
                <w:i w:val="0"/>
                <w:iCs w:val="0"/>
                <w:color w:val="000000"/>
                <w:sz w:val="20"/>
                <w:szCs w:val="20"/>
              </w:rPr>
              <w:t>67345</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690CAC3F">
            <w:pPr>
              <w:jc w:val="left"/>
            </w:pPr>
            <w:r>
              <w:rPr>
                <w:rFonts w:ascii="Arial" w:hAnsi="Arial" w:eastAsia="Arial" w:cs="Arial"/>
                <w:b w:val="0"/>
                <w:bCs w:val="0"/>
                <w:i w:val="0"/>
                <w:iCs w:val="0"/>
                <w:color w:val="000000"/>
                <w:sz w:val="20"/>
                <w:szCs w:val="20"/>
              </w:rPr>
              <w:t>Weak Password Policy</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11E4AD36">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69E129E4">
            <w:pPr>
              <w:jc w:val="left"/>
            </w:pPr>
            <w:r>
              <w:rPr>
                <w:rFonts w:ascii="Arial" w:hAnsi="Arial" w:eastAsia="Arial" w:cs="Arial"/>
                <w:b w:val="0"/>
                <w:bCs w:val="0"/>
                <w:i w:val="0"/>
                <w:iCs w:val="0"/>
                <w:color w:val="000000"/>
                <w:sz w:val="20"/>
                <w:szCs w:val="20"/>
              </w:rPr>
              <w:t>N/A</w:t>
            </w:r>
          </w:p>
        </w:tc>
      </w:tr>
      <w:tr w14:paraId="61A9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0D5431A3">
            <w:pPr>
              <w:jc w:val="left"/>
            </w:pPr>
            <w:r>
              <w:rPr>
                <w:rFonts w:ascii="Arial" w:hAnsi="Arial" w:eastAsia="Arial" w:cs="Arial"/>
                <w:b w:val="0"/>
                <w:bCs w:val="0"/>
                <w:i w:val="0"/>
                <w:iCs w:val="0"/>
                <w:color w:val="000000"/>
                <w:sz w:val="20"/>
                <w:szCs w:val="20"/>
              </w:rPr>
              <w:t>18</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268F269B">
            <w:pPr>
              <w:jc w:val="left"/>
            </w:pPr>
            <w:r>
              <w:rPr>
                <w:rFonts w:ascii="Arial" w:hAnsi="Arial" w:eastAsia="Arial" w:cs="Arial"/>
                <w:b w:val="0"/>
                <w:bCs w:val="0"/>
                <w:i w:val="0"/>
                <w:iCs w:val="0"/>
                <w:color w:val="000000"/>
                <w:sz w:val="20"/>
                <w:szCs w:val="20"/>
              </w:rPr>
              <w:t>67350</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2123561E">
            <w:pPr>
              <w:jc w:val="left"/>
            </w:pPr>
            <w:r>
              <w:rPr>
                <w:rFonts w:ascii="Arial" w:hAnsi="Arial" w:eastAsia="Arial" w:cs="Arial"/>
                <w:b w:val="0"/>
                <w:bCs w:val="0"/>
                <w:i w:val="0"/>
                <w:iCs w:val="0"/>
                <w:color w:val="000000"/>
                <w:sz w:val="20"/>
                <w:szCs w:val="20"/>
              </w:rPr>
              <w:t>Session Management — Allows Concurrent Sessions</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1A79115D">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0B0337C6">
            <w:pPr>
              <w:jc w:val="left"/>
            </w:pPr>
            <w:r>
              <w:rPr>
                <w:rFonts w:ascii="Arial" w:hAnsi="Arial" w:eastAsia="Arial" w:cs="Arial"/>
                <w:b w:val="0"/>
                <w:bCs w:val="0"/>
                <w:i w:val="0"/>
                <w:iCs w:val="0"/>
                <w:color w:val="000000"/>
                <w:sz w:val="20"/>
                <w:szCs w:val="20"/>
              </w:rPr>
              <w:t>N/A</w:t>
            </w:r>
          </w:p>
        </w:tc>
      </w:tr>
      <w:tr w14:paraId="3D42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60902F46">
            <w:pPr>
              <w:jc w:val="left"/>
            </w:pPr>
            <w:r>
              <w:rPr>
                <w:rFonts w:ascii="Arial" w:hAnsi="Arial" w:eastAsia="Arial" w:cs="Arial"/>
                <w:b w:val="0"/>
                <w:bCs w:val="0"/>
                <w:i w:val="0"/>
                <w:iCs w:val="0"/>
                <w:color w:val="000000"/>
                <w:sz w:val="20"/>
                <w:szCs w:val="20"/>
              </w:rPr>
              <w:t>19</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CF82BF3">
            <w:pPr>
              <w:jc w:val="left"/>
            </w:pPr>
            <w:r>
              <w:rPr>
                <w:rFonts w:ascii="Arial" w:hAnsi="Arial" w:eastAsia="Arial" w:cs="Arial"/>
                <w:b w:val="0"/>
                <w:bCs w:val="0"/>
                <w:i w:val="0"/>
                <w:iCs w:val="0"/>
                <w:color w:val="000000"/>
                <w:sz w:val="20"/>
                <w:szCs w:val="20"/>
              </w:rPr>
              <w:t>67352</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E218F37">
            <w:pPr>
              <w:jc w:val="left"/>
            </w:pPr>
            <w:r>
              <w:rPr>
                <w:rFonts w:ascii="Arial" w:hAnsi="Arial" w:eastAsia="Arial" w:cs="Arial"/>
                <w:b w:val="0"/>
                <w:bCs w:val="0"/>
                <w:i w:val="0"/>
                <w:iCs w:val="0"/>
                <w:color w:val="000000"/>
                <w:sz w:val="20"/>
                <w:szCs w:val="20"/>
              </w:rPr>
              <w:t>Frameable HTTP Response (Clickjacking)</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067DF591">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28002F6">
            <w:pPr>
              <w:jc w:val="left"/>
            </w:pPr>
            <w:r>
              <w:rPr>
                <w:rFonts w:ascii="Arial" w:hAnsi="Arial" w:eastAsia="Arial" w:cs="Arial"/>
                <w:b w:val="0"/>
                <w:bCs w:val="0"/>
                <w:i w:val="0"/>
                <w:iCs w:val="0"/>
                <w:color w:val="000000"/>
                <w:sz w:val="20"/>
                <w:szCs w:val="20"/>
              </w:rPr>
              <w:t>CWE-79</w:t>
            </w:r>
          </w:p>
        </w:tc>
      </w:tr>
      <w:tr w14:paraId="4921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78A18C23">
            <w:pPr>
              <w:jc w:val="left"/>
            </w:pPr>
            <w:r>
              <w:rPr>
                <w:rFonts w:ascii="Arial" w:hAnsi="Arial" w:eastAsia="Arial" w:cs="Arial"/>
                <w:b w:val="0"/>
                <w:bCs w:val="0"/>
                <w:i w:val="0"/>
                <w:iCs w:val="0"/>
                <w:color w:val="000000"/>
                <w:sz w:val="20"/>
                <w:szCs w:val="20"/>
              </w:rPr>
              <w:t>20</w:t>
            </w:r>
          </w:p>
        </w:tc>
        <w:tc>
          <w:tcPr>
            <w:tcW w:w="117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6D271EC2">
            <w:pPr>
              <w:jc w:val="left"/>
            </w:pPr>
            <w:r>
              <w:rPr>
                <w:rFonts w:ascii="Arial" w:hAnsi="Arial" w:eastAsia="Arial" w:cs="Arial"/>
                <w:b w:val="0"/>
                <w:bCs w:val="0"/>
                <w:i w:val="0"/>
                <w:iCs w:val="0"/>
                <w:color w:val="000000"/>
                <w:sz w:val="20"/>
                <w:szCs w:val="20"/>
              </w:rPr>
              <w:t>67357</w:t>
            </w:r>
          </w:p>
        </w:tc>
        <w:tc>
          <w:tcPr>
            <w:tcW w:w="54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77979EEB">
            <w:pPr>
              <w:jc w:val="left"/>
            </w:pPr>
            <w:r>
              <w:rPr>
                <w:rFonts w:ascii="Arial" w:hAnsi="Arial" w:eastAsia="Arial" w:cs="Arial"/>
                <w:b w:val="0"/>
                <w:bCs w:val="0"/>
                <w:i w:val="0"/>
                <w:iCs w:val="0"/>
                <w:color w:val="000000"/>
                <w:sz w:val="20"/>
                <w:szCs w:val="20"/>
              </w:rPr>
              <w:t>Verbose Errors</w:t>
            </w:r>
          </w:p>
        </w:tc>
        <w:tc>
          <w:tcPr>
            <w:tcW w:w="1200" w:type="dxa"/>
            <w:tcBorders>
              <w:top w:val="single" w:color="BDC3C7" w:sz="4" w:space="0"/>
              <w:left w:val="single" w:color="BDC3C7" w:sz="4" w:space="0"/>
              <w:bottom w:val="single" w:color="BDC3C7" w:sz="4" w:space="0"/>
              <w:right w:val="single" w:color="BDC3C7" w:sz="4" w:space="0"/>
            </w:tcBorders>
            <w:shd w:val="clear" w:color="auto" w:fill="D5F5E3"/>
            <w:tcMar>
              <w:top w:w="80" w:type="dxa"/>
              <w:left w:w="120" w:type="dxa"/>
              <w:bottom w:w="80" w:type="dxa"/>
              <w:right w:w="120" w:type="dxa"/>
            </w:tcMar>
          </w:tcPr>
          <w:p w14:paraId="100DDDA3">
            <w:pPr>
              <w:jc w:val="left"/>
            </w:pPr>
            <w:r>
              <w:rPr>
                <w:rFonts w:ascii="Arial" w:hAnsi="Arial" w:eastAsia="Arial" w:cs="Arial"/>
                <w:b w:val="0"/>
                <w:bCs w:val="0"/>
                <w:i w:val="0"/>
                <w:iCs w:val="0"/>
                <w:color w:val="000000"/>
                <w:sz w:val="20"/>
                <w:szCs w:val="20"/>
              </w:rPr>
              <w:t>Low</w:t>
            </w:r>
          </w:p>
        </w:tc>
        <w:tc>
          <w:tcPr>
            <w:tcW w:w="81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6F1CB976">
            <w:pPr>
              <w:jc w:val="left"/>
            </w:pPr>
            <w:r>
              <w:rPr>
                <w:rFonts w:ascii="Arial" w:hAnsi="Arial" w:eastAsia="Arial" w:cs="Arial"/>
                <w:b w:val="0"/>
                <w:bCs w:val="0"/>
                <w:i w:val="0"/>
                <w:iCs w:val="0"/>
                <w:color w:val="000000"/>
                <w:sz w:val="20"/>
                <w:szCs w:val="20"/>
              </w:rPr>
              <w:t>CWE-200</w:t>
            </w:r>
          </w:p>
        </w:tc>
      </w:tr>
      <w:tr w14:paraId="34ED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8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ADE6FA1">
            <w:pPr>
              <w:jc w:val="left"/>
            </w:pPr>
            <w:r>
              <w:rPr>
                <w:rFonts w:ascii="Arial" w:hAnsi="Arial" w:eastAsia="Arial" w:cs="Arial"/>
                <w:b w:val="0"/>
                <w:bCs w:val="0"/>
                <w:i w:val="0"/>
                <w:iCs w:val="0"/>
                <w:color w:val="000000"/>
                <w:sz w:val="20"/>
                <w:szCs w:val="20"/>
              </w:rPr>
              <w:t>21</w:t>
            </w:r>
          </w:p>
        </w:tc>
        <w:tc>
          <w:tcPr>
            <w:tcW w:w="117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F1B9803">
            <w:pPr>
              <w:jc w:val="left"/>
            </w:pPr>
            <w:r>
              <w:rPr>
                <w:rFonts w:ascii="Arial" w:hAnsi="Arial" w:eastAsia="Arial" w:cs="Arial"/>
                <w:b w:val="0"/>
                <w:bCs w:val="0"/>
                <w:i w:val="0"/>
                <w:iCs w:val="0"/>
                <w:color w:val="000000"/>
                <w:sz w:val="20"/>
                <w:szCs w:val="20"/>
              </w:rPr>
              <w:t>67349</w:t>
            </w:r>
          </w:p>
        </w:tc>
        <w:tc>
          <w:tcPr>
            <w:tcW w:w="54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950EA06">
            <w:pPr>
              <w:jc w:val="left"/>
            </w:pPr>
            <w:r>
              <w:rPr>
                <w:rFonts w:ascii="Arial" w:hAnsi="Arial" w:eastAsia="Arial" w:cs="Arial"/>
                <w:b w:val="0"/>
                <w:bCs w:val="0"/>
                <w:i w:val="0"/>
                <w:iCs w:val="0"/>
                <w:color w:val="000000"/>
                <w:sz w:val="20"/>
                <w:szCs w:val="20"/>
              </w:rPr>
              <w:t>Unrestricted File Upload</w:t>
            </w:r>
          </w:p>
        </w:tc>
        <w:tc>
          <w:tcPr>
            <w:tcW w:w="1200" w:type="dxa"/>
            <w:tcBorders>
              <w:top w:val="single" w:color="BDC3C7" w:sz="4" w:space="0"/>
              <w:left w:val="single" w:color="BDC3C7" w:sz="4" w:space="0"/>
              <w:bottom w:val="single" w:color="BDC3C7" w:sz="4" w:space="0"/>
              <w:right w:val="single" w:color="BDC3C7" w:sz="4" w:space="0"/>
            </w:tcBorders>
            <w:shd w:val="clear" w:color="auto" w:fill="D6EAF8"/>
            <w:tcMar>
              <w:top w:w="80" w:type="dxa"/>
              <w:left w:w="120" w:type="dxa"/>
              <w:bottom w:w="80" w:type="dxa"/>
              <w:right w:w="120" w:type="dxa"/>
            </w:tcMar>
          </w:tcPr>
          <w:p w14:paraId="4DDB6395">
            <w:pPr>
              <w:jc w:val="left"/>
            </w:pPr>
            <w:r>
              <w:rPr>
                <w:rFonts w:ascii="Arial" w:hAnsi="Arial" w:eastAsia="Arial" w:cs="Arial"/>
                <w:b w:val="0"/>
                <w:bCs w:val="0"/>
                <w:i w:val="0"/>
                <w:iCs w:val="0"/>
                <w:color w:val="000000"/>
                <w:sz w:val="20"/>
                <w:szCs w:val="20"/>
              </w:rPr>
              <w:t>Informational</w:t>
            </w:r>
          </w:p>
        </w:tc>
        <w:tc>
          <w:tcPr>
            <w:tcW w:w="81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6B9E83E4">
            <w:pPr>
              <w:jc w:val="left"/>
            </w:pPr>
            <w:r>
              <w:rPr>
                <w:rFonts w:ascii="Arial" w:hAnsi="Arial" w:eastAsia="Arial" w:cs="Arial"/>
                <w:b w:val="0"/>
                <w:bCs w:val="0"/>
                <w:i w:val="0"/>
                <w:iCs w:val="0"/>
                <w:color w:val="000000"/>
                <w:sz w:val="20"/>
                <w:szCs w:val="20"/>
              </w:rPr>
              <w:t>N/A</w:t>
            </w:r>
          </w:p>
        </w:tc>
      </w:tr>
    </w:tbl>
    <w:p w14:paraId="33B76F7A">
      <w:pPr>
        <w:pStyle w:val="2"/>
      </w:pPr>
      <w:r>
        <w:rPr>
          <w:rFonts w:ascii="Arial" w:hAnsi="Arial" w:eastAsia="Arial" w:cs="Arial"/>
        </w:rPr>
        <w:t>Remediation Priority</w:t>
      </w:r>
    </w:p>
    <w:p w14:paraId="5AC59918">
      <w:pPr>
        <w:spacing w:before="60" w:after="60"/>
      </w:pPr>
      <w:r>
        <w:rPr>
          <w:rFonts w:ascii="Arial" w:hAnsi="Arial" w:eastAsia="Arial" w:cs="Arial"/>
          <w:b w:val="0"/>
          <w:bCs w:val="0"/>
          <w:color w:val="2C3E50"/>
          <w:sz w:val="20"/>
          <w:szCs w:val="20"/>
        </w:rPr>
        <w:t>Apply findings in the order below. Fixing Finding #2 (HTTP Basic Auth) first unblocks a cluster of related fixes and restructures the authentication layer — subsequent session, cookie, and token findings become straightforward once the new auth system is in place.</w:t>
      </w:r>
    </w:p>
    <w:p w14:paraId="5F7A508A">
      <w:pPr>
        <w:spacing w:before="120" w:after="12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100"/>
        <w:gridCol w:w="1500"/>
        <w:gridCol w:w="5760"/>
      </w:tblGrid>
      <w:tr w14:paraId="7968E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2100" w:type="dxa"/>
            <w:tcBorders>
              <w:top w:val="single" w:color="BDC3C7" w:sz="4" w:space="0"/>
              <w:left w:val="single" w:color="BDC3C7" w:sz="4" w:space="0"/>
              <w:bottom w:val="single" w:color="BDC3C7" w:sz="4" w:space="0"/>
              <w:right w:val="single" w:color="BDC3C7" w:sz="4" w:space="0"/>
            </w:tcBorders>
            <w:shd w:val="clear" w:color="auto" w:fill="1A3A5C"/>
            <w:tcMar>
              <w:top w:w="80" w:type="dxa"/>
              <w:left w:w="120" w:type="dxa"/>
              <w:bottom w:w="80" w:type="dxa"/>
              <w:right w:w="120" w:type="dxa"/>
            </w:tcMar>
          </w:tcPr>
          <w:p w14:paraId="179C8D84">
            <w:pPr>
              <w:jc w:val="left"/>
            </w:pPr>
            <w:r>
              <w:rPr>
                <w:rFonts w:ascii="Arial" w:hAnsi="Arial" w:eastAsia="Arial" w:cs="Arial"/>
                <w:b/>
                <w:bCs/>
                <w:i w:val="0"/>
                <w:iCs w:val="0"/>
                <w:color w:val="FFFFFF"/>
                <w:sz w:val="20"/>
                <w:szCs w:val="20"/>
              </w:rPr>
              <w:t>Phase</w:t>
            </w:r>
          </w:p>
        </w:tc>
        <w:tc>
          <w:tcPr>
            <w:tcW w:w="1500" w:type="dxa"/>
            <w:tcBorders>
              <w:top w:val="single" w:color="BDC3C7" w:sz="4" w:space="0"/>
              <w:left w:val="single" w:color="BDC3C7" w:sz="4" w:space="0"/>
              <w:bottom w:val="single" w:color="BDC3C7" w:sz="4" w:space="0"/>
              <w:right w:val="single" w:color="BDC3C7" w:sz="4" w:space="0"/>
            </w:tcBorders>
            <w:shd w:val="clear" w:color="auto" w:fill="1A3A5C"/>
            <w:tcMar>
              <w:top w:w="80" w:type="dxa"/>
              <w:left w:w="120" w:type="dxa"/>
              <w:bottom w:w="80" w:type="dxa"/>
              <w:right w:w="120" w:type="dxa"/>
            </w:tcMar>
          </w:tcPr>
          <w:p w14:paraId="222B7B32">
            <w:pPr>
              <w:jc w:val="left"/>
            </w:pPr>
            <w:r>
              <w:rPr>
                <w:rFonts w:ascii="Arial" w:hAnsi="Arial" w:eastAsia="Arial" w:cs="Arial"/>
                <w:b/>
                <w:bCs/>
                <w:i w:val="0"/>
                <w:iCs w:val="0"/>
                <w:color w:val="FFFFFF"/>
                <w:sz w:val="20"/>
                <w:szCs w:val="20"/>
              </w:rPr>
              <w:t>Findings</w:t>
            </w:r>
          </w:p>
        </w:tc>
        <w:tc>
          <w:tcPr>
            <w:tcW w:w="5760" w:type="dxa"/>
            <w:tcBorders>
              <w:top w:val="single" w:color="BDC3C7" w:sz="4" w:space="0"/>
              <w:left w:val="single" w:color="BDC3C7" w:sz="4" w:space="0"/>
              <w:bottom w:val="single" w:color="BDC3C7" w:sz="4" w:space="0"/>
              <w:right w:val="single" w:color="BDC3C7" w:sz="4" w:space="0"/>
            </w:tcBorders>
            <w:shd w:val="clear" w:color="auto" w:fill="1A3A5C"/>
            <w:tcMar>
              <w:top w:w="80" w:type="dxa"/>
              <w:left w:w="120" w:type="dxa"/>
              <w:bottom w:w="80" w:type="dxa"/>
              <w:right w:w="120" w:type="dxa"/>
            </w:tcMar>
          </w:tcPr>
          <w:p w14:paraId="651496B3">
            <w:pPr>
              <w:jc w:val="left"/>
            </w:pPr>
            <w:r>
              <w:rPr>
                <w:rFonts w:ascii="Arial" w:hAnsi="Arial" w:eastAsia="Arial" w:cs="Arial"/>
                <w:b/>
                <w:bCs/>
                <w:i w:val="0"/>
                <w:iCs w:val="0"/>
                <w:color w:val="FFFFFF"/>
                <w:sz w:val="20"/>
                <w:szCs w:val="20"/>
              </w:rPr>
              <w:t>Rationale</w:t>
            </w:r>
          </w:p>
        </w:tc>
      </w:tr>
      <w:tr w14:paraId="680AC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1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27FA0216">
            <w:pPr>
              <w:jc w:val="left"/>
            </w:pPr>
            <w:r>
              <w:rPr>
                <w:rFonts w:ascii="Arial" w:hAnsi="Arial" w:eastAsia="Arial" w:cs="Arial"/>
                <w:b/>
                <w:bCs/>
                <w:i w:val="0"/>
                <w:iCs w:val="0"/>
                <w:color w:val="000000"/>
                <w:sz w:val="20"/>
                <w:szCs w:val="20"/>
              </w:rPr>
              <w:t>Immediate (Week 1)</w:t>
            </w:r>
          </w:p>
        </w:tc>
        <w:tc>
          <w:tcPr>
            <w:tcW w:w="15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E733376">
            <w:pPr>
              <w:jc w:val="left"/>
            </w:pPr>
            <w:r>
              <w:rPr>
                <w:rFonts w:ascii="Arial" w:hAnsi="Arial" w:eastAsia="Arial" w:cs="Arial"/>
                <w:b w:val="0"/>
                <w:bCs w:val="0"/>
                <w:i w:val="0"/>
                <w:iCs w:val="0"/>
                <w:color w:val="000000"/>
                <w:sz w:val="20"/>
                <w:szCs w:val="20"/>
              </w:rPr>
              <w:t>1, 2, 8, 9, 10</w:t>
            </w:r>
          </w:p>
        </w:tc>
        <w:tc>
          <w:tcPr>
            <w:tcW w:w="576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606F31EA">
            <w:pPr>
              <w:jc w:val="left"/>
            </w:pPr>
            <w:r>
              <w:rPr>
                <w:rFonts w:ascii="Arial" w:hAnsi="Arial" w:eastAsia="Arial" w:cs="Arial"/>
                <w:b w:val="0"/>
                <w:bCs w:val="0"/>
                <w:i w:val="0"/>
                <w:iCs w:val="0"/>
                <w:color w:val="000000"/>
                <w:sz w:val="20"/>
                <w:szCs w:val="20"/>
              </w:rPr>
              <w:t>High severity findings + IDOR + RBAC. Findings 1 and 8 chain to account takeover. Finding 2 restructures authentication and unblocks Findings 3, 5, 14, 15.</w:t>
            </w:r>
          </w:p>
        </w:tc>
      </w:tr>
      <w:tr w14:paraId="6BB1E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1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3AC2E71D">
            <w:pPr>
              <w:jc w:val="left"/>
            </w:pPr>
            <w:r>
              <w:rPr>
                <w:rFonts w:ascii="Arial" w:hAnsi="Arial" w:eastAsia="Arial" w:cs="Arial"/>
                <w:b/>
                <w:bCs/>
                <w:i w:val="0"/>
                <w:iCs w:val="0"/>
                <w:color w:val="000000"/>
                <w:sz w:val="20"/>
                <w:szCs w:val="20"/>
              </w:rPr>
              <w:t>Short-term (Week 2)</w:t>
            </w:r>
          </w:p>
        </w:tc>
        <w:tc>
          <w:tcPr>
            <w:tcW w:w="15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3BC6D4C9">
            <w:pPr>
              <w:jc w:val="left"/>
            </w:pPr>
            <w:r>
              <w:rPr>
                <w:rFonts w:ascii="Arial" w:hAnsi="Arial" w:eastAsia="Arial" w:cs="Arial"/>
                <w:b w:val="0"/>
                <w:bCs w:val="0"/>
                <w:i w:val="0"/>
                <w:iCs w:val="0"/>
                <w:color w:val="000000"/>
                <w:sz w:val="20"/>
                <w:szCs w:val="20"/>
              </w:rPr>
              <w:t>3, 5, 6, 7, 18</w:t>
            </w:r>
          </w:p>
        </w:tc>
        <w:tc>
          <w:tcPr>
            <w:tcW w:w="576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0AB089C3">
            <w:pPr>
              <w:jc w:val="left"/>
            </w:pPr>
            <w:r>
              <w:rPr>
                <w:rFonts w:ascii="Arial" w:hAnsi="Arial" w:eastAsia="Arial" w:cs="Arial"/>
                <w:b w:val="0"/>
                <w:bCs w:val="0"/>
                <w:i w:val="0"/>
                <w:iCs w:val="0"/>
                <w:color w:val="000000"/>
                <w:sz w:val="20"/>
                <w:szCs w:val="20"/>
              </w:rPr>
              <w:t>Session management hardening. Fixing Finding 2 first makes these straightforward. XSS (6) is medium risk but pairs with cookie hardening.</w:t>
            </w:r>
          </w:p>
        </w:tc>
      </w:tr>
      <w:tr w14:paraId="3F97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1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035ADF12">
            <w:pPr>
              <w:jc w:val="left"/>
            </w:pPr>
            <w:r>
              <w:rPr>
                <w:rFonts w:ascii="Arial" w:hAnsi="Arial" w:eastAsia="Arial" w:cs="Arial"/>
                <w:b/>
                <w:bCs/>
                <w:i w:val="0"/>
                <w:iCs w:val="0"/>
                <w:color w:val="000000"/>
                <w:sz w:val="20"/>
                <w:szCs w:val="20"/>
              </w:rPr>
              <w:t>Batch config (Day 1 of Week 2)</w:t>
            </w:r>
          </w:p>
        </w:tc>
        <w:tc>
          <w:tcPr>
            <w:tcW w:w="150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3CB4850">
            <w:pPr>
              <w:jc w:val="left"/>
            </w:pPr>
            <w:r>
              <w:rPr>
                <w:rFonts w:ascii="Arial" w:hAnsi="Arial" w:eastAsia="Arial" w:cs="Arial"/>
                <w:b w:val="0"/>
                <w:bCs w:val="0"/>
                <w:i w:val="0"/>
                <w:iCs w:val="0"/>
                <w:color w:val="000000"/>
                <w:sz w:val="20"/>
                <w:szCs w:val="20"/>
              </w:rPr>
              <w:t>11, 12, 13, 14, 15, 19</w:t>
            </w:r>
          </w:p>
        </w:tc>
        <w:tc>
          <w:tcPr>
            <w:tcW w:w="5760" w:type="dxa"/>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7D11F49">
            <w:pPr>
              <w:jc w:val="left"/>
            </w:pPr>
            <w:r>
              <w:rPr>
                <w:rFonts w:ascii="Arial" w:hAnsi="Arial" w:eastAsia="Arial" w:cs="Arial"/>
                <w:b w:val="0"/>
                <w:bCs w:val="0"/>
                <w:i w:val="0"/>
                <w:iCs w:val="0"/>
                <w:color w:val="000000"/>
                <w:sz w:val="20"/>
                <w:szCs w:val="20"/>
              </w:rPr>
              <w:t>All nginx configuration changes. Can be applied in a single 30-minute config block and a reload.</w:t>
            </w:r>
          </w:p>
        </w:tc>
      </w:tr>
      <w:tr w14:paraId="3444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1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5A23C434">
            <w:pPr>
              <w:jc w:val="left"/>
            </w:pPr>
            <w:r>
              <w:rPr>
                <w:rFonts w:ascii="Arial" w:hAnsi="Arial" w:eastAsia="Arial" w:cs="Arial"/>
                <w:b/>
                <w:bCs/>
                <w:i w:val="0"/>
                <w:iCs w:val="0"/>
                <w:color w:val="000000"/>
                <w:sz w:val="20"/>
                <w:szCs w:val="20"/>
              </w:rPr>
              <w:t>Standard sprint</w:t>
            </w:r>
          </w:p>
        </w:tc>
        <w:tc>
          <w:tcPr>
            <w:tcW w:w="150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3BFBDCAE">
            <w:pPr>
              <w:jc w:val="left"/>
            </w:pPr>
            <w:r>
              <w:rPr>
                <w:rFonts w:ascii="Arial" w:hAnsi="Arial" w:eastAsia="Arial" w:cs="Arial"/>
                <w:b w:val="0"/>
                <w:bCs w:val="0"/>
                <w:i w:val="0"/>
                <w:iCs w:val="0"/>
                <w:color w:val="000000"/>
                <w:sz w:val="20"/>
                <w:szCs w:val="20"/>
              </w:rPr>
              <w:t>4, 16, 17, 20, 21</w:t>
            </w:r>
          </w:p>
        </w:tc>
        <w:tc>
          <w:tcPr>
            <w:tcW w:w="5760" w:type="dxa"/>
            <w:tcBorders>
              <w:top w:val="single" w:color="BDC3C7" w:sz="4" w:space="0"/>
              <w:left w:val="single" w:color="BDC3C7" w:sz="4" w:space="0"/>
              <w:bottom w:val="single" w:color="BDC3C7" w:sz="4" w:space="0"/>
              <w:right w:val="single" w:color="BDC3C7" w:sz="4" w:space="0"/>
            </w:tcBorders>
            <w:shd w:val="clear" w:color="auto" w:fill="EBF5FB"/>
            <w:tcMar>
              <w:top w:w="80" w:type="dxa"/>
              <w:left w:w="120" w:type="dxa"/>
              <w:bottom w:w="80" w:type="dxa"/>
              <w:right w:w="120" w:type="dxa"/>
            </w:tcMar>
          </w:tcPr>
          <w:p w14:paraId="076FEF25">
            <w:pPr>
              <w:jc w:val="left"/>
            </w:pPr>
            <w:r>
              <w:rPr>
                <w:rFonts w:ascii="Arial" w:hAnsi="Arial" w:eastAsia="Arial" w:cs="Arial"/>
                <w:b w:val="0"/>
                <w:bCs w:val="0"/>
                <w:i w:val="0"/>
                <w:iCs w:val="0"/>
                <w:color w:val="000000"/>
                <w:sz w:val="20"/>
                <w:szCs w:val="20"/>
              </w:rPr>
              <w:t>Dependency upgrade, error handling improvements, and password policy enforcement.</w:t>
            </w:r>
          </w:p>
        </w:tc>
      </w:tr>
    </w:tbl>
    <w:p w14:paraId="0EDACFB3">
      <w:pPr>
        <w:pStyle w:val="2"/>
        <w:pageBreakBefore/>
      </w:pPr>
      <w:r>
        <w:rPr>
          <w:rFonts w:ascii="Arial" w:hAnsi="Arial" w:eastAsia="Arial" w:cs="Arial"/>
        </w:rPr>
        <w:t>Detailed Remediation Instructions</w:t>
      </w:r>
    </w:p>
    <w:p w14:paraId="17AAABC5">
      <w:pPr>
        <w:spacing w:before="60" w:after="60"/>
      </w:pPr>
      <w:r>
        <w:rPr>
          <w:rFonts w:ascii="Arial" w:hAnsi="Arial" w:eastAsia="Arial" w:cs="Arial"/>
          <w:b w:val="0"/>
          <w:bCs w:val="0"/>
          <w:color w:val="2C3E50"/>
          <w:sz w:val="20"/>
          <w:szCs w:val="20"/>
        </w:rPr>
        <w:t>The following sections contain one entry per finding. Each entry includes the defect ID, severity, a description of what was found, precise instructions for Claude Code, affected file locations, a reference code pattern, and a verification step.</w:t>
      </w:r>
    </w:p>
    <w:p w14:paraId="104F10BE">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6BB6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708AA815">
            <w:pPr>
              <w:jc w:val="left"/>
            </w:pPr>
            <w:r>
              <w:rPr>
                <w:rFonts w:ascii="Arial" w:hAnsi="Arial" w:eastAsia="Arial" w:cs="Arial"/>
                <w:b/>
                <w:bCs/>
                <w:i w:val="0"/>
                <w:iCs w:val="0"/>
                <w:color w:val="FFFFFF"/>
                <w:sz w:val="22"/>
                <w:szCs w:val="22"/>
              </w:rPr>
              <w:t>Finding 1  ·  Defect ID 67354  ·  Weak Password Change Functionality</w:t>
            </w:r>
          </w:p>
        </w:tc>
        <w:tc>
          <w:tcPr>
            <w:tcW w:w="2160" w:type="dxa"/>
            <w:tcBorders>
              <w:top w:val="nil"/>
              <w:left w:val="nil"/>
              <w:bottom w:val="nil"/>
              <w:right w:val="nil"/>
            </w:tcBorders>
            <w:shd w:val="clear" w:color="auto" w:fill="FADBD8"/>
            <w:tcMar>
              <w:top w:w="80" w:type="dxa"/>
              <w:left w:w="120" w:type="dxa"/>
              <w:bottom w:w="80" w:type="dxa"/>
              <w:right w:w="120" w:type="dxa"/>
            </w:tcMar>
          </w:tcPr>
          <w:p w14:paraId="6B2FDE23">
            <w:pPr>
              <w:jc w:val="center"/>
            </w:pPr>
            <w:r>
              <w:rPr>
                <w:rFonts w:ascii="Arial" w:hAnsi="Arial" w:eastAsia="Arial" w:cs="Arial"/>
                <w:b/>
                <w:bCs/>
                <w:i w:val="0"/>
                <w:iCs w:val="0"/>
                <w:color w:val="C0392B"/>
                <w:sz w:val="20"/>
                <w:szCs w:val="20"/>
              </w:rPr>
              <w:t>High</w:t>
            </w:r>
          </w:p>
        </w:tc>
      </w:tr>
      <w:tr w14:paraId="7637B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6B84646A">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67F4A6D5">
            <w:pPr>
              <w:jc w:val="left"/>
            </w:pPr>
            <w:r>
              <w:rPr>
                <w:rFonts w:ascii="Arial" w:hAnsi="Arial" w:eastAsia="Arial" w:cs="Arial"/>
                <w:b w:val="0"/>
                <w:bCs w:val="0"/>
                <w:i w:val="0"/>
                <w:iCs w:val="0"/>
                <w:color w:val="000000"/>
                <w:sz w:val="20"/>
                <w:szCs w:val="20"/>
              </w:rPr>
              <w:t>The OTP used in the password reset flow is not bound to the user session. The same OTP can be reused to reset the password of any account (including admin), allowing full account takeover. Demonstrated by obtaining an admin user ID via the IDOR finding and then resetting that admin account's password with a reused OTP.</w:t>
            </w:r>
          </w:p>
        </w:tc>
      </w:tr>
    </w:tbl>
    <w:p w14:paraId="7507C85C">
      <w:pPr>
        <w:spacing w:before="120" w:after="40"/>
      </w:pPr>
      <w:r>
        <w:rPr>
          <w:rFonts w:ascii="Arial" w:hAnsi="Arial" w:eastAsia="Arial" w:cs="Arial"/>
          <w:b/>
          <w:bCs/>
          <w:color w:val="555555"/>
          <w:sz w:val="16"/>
          <w:szCs w:val="16"/>
        </w:rPr>
        <w:t>INSTRUCTIONS FOR CLAUDE CODE</w:t>
      </w:r>
    </w:p>
    <w:p w14:paraId="26733D7F">
      <w:pPr>
        <w:spacing w:before="60" w:after="60"/>
      </w:pPr>
      <w:r>
        <w:rPr>
          <w:rFonts w:ascii="Arial" w:hAnsi="Arial" w:eastAsia="Arial" w:cs="Arial"/>
          <w:b w:val="0"/>
          <w:bCs w:val="0"/>
          <w:color w:val="1A2530"/>
          <w:sz w:val="20"/>
          <w:szCs w:val="20"/>
        </w:rPr>
        <w:t>Locate the password reset / OTP generation and verification logic in the backend codebase. Make the following changes: (1) When an OTP is generated, store it server-side linked to the exact email address it was issued for — use the server session or a short-lived Redis/in-memory store. Never return the OTP in the API response body. (2) When the OTP is submitted for verification, check that: the OTP matches, the target email matches the email the OTP was issued for, the OTP has not expired (5-minute TTL recommended), and the OTP has not already been used (mark as used after first successful verification). (3) When changing a password for an already-authenticated user (not a reset flow), require the current/old password to be submitted and verified before accepting the new password. (4) Invalidate the OTP immediately after successful use.</w:t>
      </w:r>
    </w:p>
    <w:p w14:paraId="42E2BE9B">
      <w:pPr>
        <w:spacing w:before="100" w:after="40"/>
      </w:pPr>
      <w:r>
        <w:rPr>
          <w:rFonts w:ascii="Arial" w:hAnsi="Arial" w:eastAsia="Arial" w:cs="Arial"/>
          <w:b/>
          <w:bCs/>
          <w:color w:val="2C3E50"/>
          <w:sz w:val="20"/>
          <w:szCs w:val="20"/>
        </w:rPr>
        <w:t>Files / locations to check:</w:t>
      </w:r>
    </w:p>
    <w:p w14:paraId="3C3C0C0F">
      <w:pPr>
        <w:pStyle w:val="14"/>
        <w:numPr>
          <w:ilvl w:val="0"/>
          <w:numId w:val="1"/>
        </w:numPr>
        <w:spacing w:before="40" w:after="40"/>
      </w:pPr>
      <w:r>
        <w:rPr>
          <w:rFonts w:ascii="Arial" w:hAnsi="Arial" w:eastAsia="Arial" w:cs="Arial"/>
          <w:color w:val="2C3E50"/>
          <w:sz w:val="20"/>
          <w:szCs w:val="20"/>
        </w:rPr>
        <w:t>Backend route: POST /account/sendotp  (OTP generation)</w:t>
      </w:r>
    </w:p>
    <w:p w14:paraId="63EAC62E">
      <w:pPr>
        <w:pStyle w:val="14"/>
        <w:numPr>
          <w:ilvl w:val="0"/>
          <w:numId w:val="1"/>
        </w:numPr>
        <w:spacing w:before="40" w:after="40"/>
      </w:pPr>
      <w:r>
        <w:rPr>
          <w:rFonts w:ascii="Arial" w:hAnsi="Arial" w:eastAsia="Arial" w:cs="Arial"/>
          <w:color w:val="2C3E50"/>
          <w:sz w:val="20"/>
          <w:szCs w:val="20"/>
        </w:rPr>
        <w:t>Backend route: POST /account/updatepassword  (password update)</w:t>
      </w:r>
    </w:p>
    <w:p w14:paraId="58B401EB">
      <w:pPr>
        <w:pStyle w:val="14"/>
        <w:numPr>
          <w:ilvl w:val="0"/>
          <w:numId w:val="1"/>
        </w:numPr>
        <w:spacing w:before="40" w:after="40"/>
      </w:pPr>
      <w:r>
        <w:rPr>
          <w:rFonts w:ascii="Arial" w:hAnsi="Arial" w:eastAsia="Arial" w:cs="Arial"/>
          <w:color w:val="2C3E50"/>
          <w:sz w:val="20"/>
          <w:szCs w:val="20"/>
        </w:rPr>
        <w:t>Session/cache store: wherever user session data is stored</w:t>
      </w:r>
    </w:p>
    <w:p w14:paraId="1670FCC1">
      <w:pPr>
        <w:spacing w:before="120" w:after="40"/>
      </w:pPr>
      <w:r>
        <w:rPr>
          <w:rFonts w:ascii="Arial" w:hAnsi="Arial" w:eastAsia="Arial" w:cs="Arial"/>
          <w:b/>
          <w:bCs/>
          <w:color w:val="2C3E50"/>
          <w:sz w:val="20"/>
          <w:szCs w:val="20"/>
        </w:rPr>
        <w:t>Reference code / pattern:</w:t>
      </w:r>
    </w:p>
    <w:p w14:paraId="1B04218B">
      <w:pPr>
        <w:shd w:val="clear" w:fill="1E2022"/>
        <w:spacing w:before="100" w:after="0"/>
      </w:pPr>
    </w:p>
    <w:p w14:paraId="513F8B37">
      <w:pPr>
        <w:shd w:val="clear" w:fill="1E2022"/>
        <w:spacing w:before="20" w:after="20"/>
        <w:ind w:left="200" w:right="200"/>
      </w:pPr>
      <w:r>
        <w:rPr>
          <w:rFonts w:ascii="Courier New" w:hAnsi="Courier New" w:eastAsia="Courier New" w:cs="Courier New"/>
          <w:color w:val="A8D8A8"/>
          <w:sz w:val="16"/>
          <w:szCs w:val="16"/>
        </w:rPr>
        <w:t>// OTP generation — store in session, never return in response</w:t>
      </w:r>
    </w:p>
    <w:p w14:paraId="654B26DD">
      <w:pPr>
        <w:shd w:val="clear" w:fill="1E2022"/>
        <w:spacing w:before="20" w:after="20"/>
        <w:ind w:left="200" w:right="200"/>
      </w:pPr>
      <w:r>
        <w:rPr>
          <w:rFonts w:ascii="Courier New" w:hAnsi="Courier New" w:eastAsia="Courier New" w:cs="Courier New"/>
          <w:color w:val="A8D8A8"/>
          <w:sz w:val="16"/>
          <w:szCs w:val="16"/>
        </w:rPr>
        <w:t>function generateOtp(email, session) {</w:t>
      </w:r>
    </w:p>
    <w:p w14:paraId="3A748B89">
      <w:pPr>
        <w:shd w:val="clear" w:fill="1E2022"/>
        <w:spacing w:before="20" w:after="20"/>
        <w:ind w:left="200" w:right="200"/>
      </w:pPr>
      <w:r>
        <w:rPr>
          <w:rFonts w:ascii="Courier New" w:hAnsi="Courier New" w:eastAsia="Courier New" w:cs="Courier New"/>
          <w:color w:val="A8D8A8"/>
          <w:sz w:val="16"/>
          <w:szCs w:val="16"/>
        </w:rPr>
        <w:t xml:space="preserve">  const otp = crypto.randomInt(100000, 999999).toString();</w:t>
      </w:r>
    </w:p>
    <w:p w14:paraId="1E96115A">
      <w:pPr>
        <w:shd w:val="clear" w:fill="1E2022"/>
        <w:spacing w:before="20" w:after="20"/>
        <w:ind w:left="200" w:right="200"/>
      </w:pPr>
      <w:r>
        <w:rPr>
          <w:rFonts w:ascii="Courier New" w:hAnsi="Courier New" w:eastAsia="Courier New" w:cs="Courier New"/>
          <w:color w:val="A8D8A8"/>
          <w:sz w:val="16"/>
          <w:szCs w:val="16"/>
        </w:rPr>
        <w:t xml:space="preserve">  session.passwordReset = {</w:t>
      </w:r>
    </w:p>
    <w:p w14:paraId="2E6F5A45">
      <w:pPr>
        <w:shd w:val="clear" w:fill="1E2022"/>
        <w:spacing w:before="20" w:after="20"/>
        <w:ind w:left="200" w:right="200"/>
      </w:pPr>
      <w:r>
        <w:rPr>
          <w:rFonts w:ascii="Courier New" w:hAnsi="Courier New" w:eastAsia="Courier New" w:cs="Courier New"/>
          <w:color w:val="A8D8A8"/>
          <w:sz w:val="16"/>
          <w:szCs w:val="16"/>
        </w:rPr>
        <w:t xml:space="preserve">    email,                              // bind to exact email</w:t>
      </w:r>
    </w:p>
    <w:p w14:paraId="2E0C4849">
      <w:pPr>
        <w:shd w:val="clear" w:fill="1E2022"/>
        <w:spacing w:before="20" w:after="20"/>
        <w:ind w:left="200" w:right="200"/>
      </w:pPr>
      <w:r>
        <w:rPr>
          <w:rFonts w:ascii="Courier New" w:hAnsi="Courier New" w:eastAsia="Courier New" w:cs="Courier New"/>
          <w:color w:val="A8D8A8"/>
          <w:sz w:val="16"/>
          <w:szCs w:val="16"/>
        </w:rPr>
        <w:t xml:space="preserve">    otp,</w:t>
      </w:r>
    </w:p>
    <w:p w14:paraId="342476DB">
      <w:pPr>
        <w:shd w:val="clear" w:fill="1E2022"/>
        <w:spacing w:before="20" w:after="20"/>
        <w:ind w:left="200" w:right="200"/>
      </w:pPr>
      <w:r>
        <w:rPr>
          <w:rFonts w:ascii="Courier New" w:hAnsi="Courier New" w:eastAsia="Courier New" w:cs="Courier New"/>
          <w:color w:val="A8D8A8"/>
          <w:sz w:val="16"/>
          <w:szCs w:val="16"/>
        </w:rPr>
        <w:t xml:space="preserve">    expiry: Date.now() + 5 * 60 * 1000, // 5-min TTL</w:t>
      </w:r>
    </w:p>
    <w:p w14:paraId="0F066F21">
      <w:pPr>
        <w:shd w:val="clear" w:fill="1E2022"/>
        <w:spacing w:before="20" w:after="20"/>
        <w:ind w:left="200" w:right="200"/>
      </w:pPr>
      <w:r>
        <w:rPr>
          <w:rFonts w:ascii="Courier New" w:hAnsi="Courier New" w:eastAsia="Courier New" w:cs="Courier New"/>
          <w:color w:val="A8D8A8"/>
          <w:sz w:val="16"/>
          <w:szCs w:val="16"/>
        </w:rPr>
        <w:t xml:space="preserve">    used: false</w:t>
      </w:r>
    </w:p>
    <w:p w14:paraId="5AF5CE74">
      <w:pPr>
        <w:shd w:val="clear" w:fill="1E2022"/>
        <w:spacing w:before="20" w:after="20"/>
        <w:ind w:left="200" w:right="200"/>
      </w:pPr>
      <w:r>
        <w:rPr>
          <w:rFonts w:ascii="Courier New" w:hAnsi="Courier New" w:eastAsia="Courier New" w:cs="Courier New"/>
          <w:color w:val="A8D8A8"/>
          <w:sz w:val="16"/>
          <w:szCs w:val="16"/>
        </w:rPr>
        <w:t xml:space="preserve">  };</w:t>
      </w:r>
    </w:p>
    <w:p w14:paraId="6789E198">
      <w:pPr>
        <w:shd w:val="clear" w:fill="1E2022"/>
        <w:spacing w:before="20" w:after="20"/>
        <w:ind w:left="200" w:right="200"/>
      </w:pPr>
      <w:r>
        <w:rPr>
          <w:rFonts w:ascii="Courier New" w:hAnsi="Courier New" w:eastAsia="Courier New" w:cs="Courier New"/>
          <w:color w:val="A8D8A8"/>
          <w:sz w:val="16"/>
          <w:szCs w:val="16"/>
        </w:rPr>
        <w:t xml:space="preserve">  sendEmailWithOtp(email, otp);</w:t>
      </w:r>
    </w:p>
    <w:p w14:paraId="224285D0">
      <w:pPr>
        <w:shd w:val="clear" w:fill="1E2022"/>
        <w:spacing w:before="20" w:after="20"/>
        <w:ind w:left="200" w:right="200"/>
      </w:pPr>
      <w:r>
        <w:rPr>
          <w:rFonts w:ascii="Courier New" w:hAnsi="Courier New" w:eastAsia="Courier New" w:cs="Courier New"/>
          <w:color w:val="A8D8A8"/>
          <w:sz w:val="16"/>
          <w:szCs w:val="16"/>
        </w:rPr>
        <w:t>}</w:t>
      </w:r>
    </w:p>
    <w:p w14:paraId="2D8A622E">
      <w:pPr>
        <w:shd w:val="clear" w:fill="1E2022"/>
        <w:spacing w:before="20" w:after="20"/>
        <w:ind w:left="200" w:right="200"/>
      </w:pPr>
    </w:p>
    <w:p w14:paraId="4BB7D0DB">
      <w:pPr>
        <w:shd w:val="clear" w:fill="1E2022"/>
        <w:spacing w:before="20" w:after="20"/>
        <w:ind w:left="200" w:right="200"/>
      </w:pPr>
      <w:r>
        <w:rPr>
          <w:rFonts w:ascii="Courier New" w:hAnsi="Courier New" w:eastAsia="Courier New" w:cs="Courier New"/>
          <w:color w:val="A8D8A8"/>
          <w:sz w:val="16"/>
          <w:szCs w:val="16"/>
        </w:rPr>
        <w:t>// OTP verification — check all conditions before allowing reset</w:t>
      </w:r>
    </w:p>
    <w:p w14:paraId="76B87D91">
      <w:pPr>
        <w:shd w:val="clear" w:fill="1E2022"/>
        <w:spacing w:before="20" w:after="20"/>
        <w:ind w:left="200" w:right="200"/>
      </w:pPr>
      <w:r>
        <w:rPr>
          <w:rFonts w:ascii="Courier New" w:hAnsi="Courier New" w:eastAsia="Courier New" w:cs="Courier New"/>
          <w:color w:val="A8D8A8"/>
          <w:sz w:val="16"/>
          <w:szCs w:val="16"/>
        </w:rPr>
        <w:t>function verifyOtp(submittedOtp, targetEmail, session) {</w:t>
      </w:r>
    </w:p>
    <w:p w14:paraId="0CBA5199">
      <w:pPr>
        <w:shd w:val="clear" w:fill="1E2022"/>
        <w:spacing w:before="20" w:after="20"/>
        <w:ind w:left="200" w:right="200"/>
      </w:pPr>
      <w:r>
        <w:rPr>
          <w:rFonts w:ascii="Courier New" w:hAnsi="Courier New" w:eastAsia="Courier New" w:cs="Courier New"/>
          <w:color w:val="A8D8A8"/>
          <w:sz w:val="16"/>
          <w:szCs w:val="16"/>
        </w:rPr>
        <w:t xml:space="preserve">  const r = session.passwordReset;</w:t>
      </w:r>
    </w:p>
    <w:p w14:paraId="4BBBF897">
      <w:pPr>
        <w:shd w:val="clear" w:fill="1E2022"/>
        <w:spacing w:before="20" w:after="20"/>
        <w:ind w:left="200" w:right="200"/>
      </w:pPr>
      <w:r>
        <w:rPr>
          <w:rFonts w:ascii="Courier New" w:hAnsi="Courier New" w:eastAsia="Courier New" w:cs="Courier New"/>
          <w:color w:val="A8D8A8"/>
          <w:sz w:val="16"/>
          <w:szCs w:val="16"/>
        </w:rPr>
        <w:t xml:space="preserve">  if (!r || r.used)        throw new Error('OTP already used or not issued');</w:t>
      </w:r>
    </w:p>
    <w:p w14:paraId="0FC68899">
      <w:pPr>
        <w:shd w:val="clear" w:fill="1E2022"/>
        <w:spacing w:before="20" w:after="20"/>
        <w:ind w:left="200" w:right="200"/>
      </w:pPr>
      <w:r>
        <w:rPr>
          <w:rFonts w:ascii="Courier New" w:hAnsi="Courier New" w:eastAsia="Courier New" w:cs="Courier New"/>
          <w:color w:val="A8D8A8"/>
          <w:sz w:val="16"/>
          <w:szCs w:val="16"/>
        </w:rPr>
        <w:t xml:space="preserve">  if (Date.now() &gt; r.expiry) throw new Error('OTP expired');</w:t>
      </w:r>
    </w:p>
    <w:p w14:paraId="5D366937">
      <w:pPr>
        <w:shd w:val="clear" w:fill="1E2022"/>
        <w:spacing w:before="20" w:after="20"/>
        <w:ind w:left="200" w:right="200"/>
      </w:pPr>
      <w:r>
        <w:rPr>
          <w:rFonts w:ascii="Courier New" w:hAnsi="Courier New" w:eastAsia="Courier New" w:cs="Courier New"/>
          <w:color w:val="A8D8A8"/>
          <w:sz w:val="16"/>
          <w:szCs w:val="16"/>
        </w:rPr>
        <w:t xml:space="preserve">  if (r.email !== targetEmail) throw new Error('OTP not valid for this account');</w:t>
      </w:r>
    </w:p>
    <w:p w14:paraId="7233A3EC">
      <w:pPr>
        <w:shd w:val="clear" w:fill="1E2022"/>
        <w:spacing w:before="20" w:after="20"/>
        <w:ind w:left="200" w:right="200"/>
      </w:pPr>
      <w:r>
        <w:rPr>
          <w:rFonts w:ascii="Courier New" w:hAnsi="Courier New" w:eastAsia="Courier New" w:cs="Courier New"/>
          <w:color w:val="A8D8A8"/>
          <w:sz w:val="16"/>
          <w:szCs w:val="16"/>
        </w:rPr>
        <w:t xml:space="preserve">  if (r.otp   !== submittedOtp) throw new Error('Invalid OTP');</w:t>
      </w:r>
    </w:p>
    <w:p w14:paraId="27D65C3A">
      <w:pPr>
        <w:shd w:val="clear" w:fill="1E2022"/>
        <w:spacing w:before="20" w:after="20"/>
        <w:ind w:left="200" w:right="200"/>
      </w:pPr>
      <w:r>
        <w:rPr>
          <w:rFonts w:ascii="Courier New" w:hAnsi="Courier New" w:eastAsia="Courier New" w:cs="Courier New"/>
          <w:color w:val="A8D8A8"/>
          <w:sz w:val="16"/>
          <w:szCs w:val="16"/>
        </w:rPr>
        <w:t xml:space="preserve">  session.passwordReset.used = true;  // mark used immediately</w:t>
      </w:r>
    </w:p>
    <w:p w14:paraId="32B09944">
      <w:pPr>
        <w:shd w:val="clear" w:fill="1E2022"/>
        <w:spacing w:before="20" w:after="20"/>
        <w:ind w:left="200" w:right="200"/>
      </w:pPr>
      <w:r>
        <w:rPr>
          <w:rFonts w:ascii="Courier New" w:hAnsi="Courier New" w:eastAsia="Courier New" w:cs="Courier New"/>
          <w:color w:val="A8D8A8"/>
          <w:sz w:val="16"/>
          <w:szCs w:val="16"/>
        </w:rPr>
        <w:t>}</w:t>
      </w:r>
    </w:p>
    <w:p w14:paraId="6153E3D9">
      <w:pPr>
        <w:shd w:val="clear" w:fill="1E2022"/>
        <w:spacing w:before="0" w:after="120"/>
      </w:pPr>
    </w:p>
    <w:p w14:paraId="59C4B995">
      <w:pPr>
        <w:spacing w:before="100" w:after="40"/>
      </w:pPr>
      <w:r>
        <w:rPr>
          <w:rFonts w:ascii="Arial" w:hAnsi="Arial" w:eastAsia="Arial" w:cs="Arial"/>
          <w:b/>
          <w:bCs/>
          <w:color w:val="2C3E50"/>
          <w:sz w:val="20"/>
          <w:szCs w:val="20"/>
        </w:rPr>
        <w:t>How to verify fix:</w:t>
      </w:r>
    </w:p>
    <w:p w14:paraId="7CE6C214">
      <w:pPr>
        <w:spacing w:before="60" w:after="60"/>
      </w:pPr>
      <w:r>
        <w:rPr>
          <w:rFonts w:ascii="Arial" w:hAnsi="Arial" w:eastAsia="Arial" w:cs="Arial"/>
          <w:b w:val="0"/>
          <w:bCs w:val="0"/>
          <w:color w:val="1A5276"/>
          <w:sz w:val="20"/>
          <w:szCs w:val="20"/>
        </w:rPr>
        <w:t>Test: generate an OTP for email A, then attempt to use it to reset the password of email B. The server must reject it. Test: reuse the same OTP a second time for the same email — the server must reject it. Test: wait 5+ minutes and attempt to use the OTP — the server must reject it as expired.</w:t>
      </w:r>
    </w:p>
    <w:p w14:paraId="164F11A9">
      <w:pPr>
        <w:pBdr>
          <w:bottom w:val="single" w:color="D0D3D4" w:sz="2" w:space="0"/>
        </w:pBdr>
        <w:spacing w:before="200" w:after="0"/>
      </w:pPr>
    </w:p>
    <w:p w14:paraId="726A6EF8">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4106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1263F6D7">
            <w:pPr>
              <w:jc w:val="left"/>
            </w:pPr>
            <w:r>
              <w:rPr>
                <w:rFonts w:ascii="Arial" w:hAnsi="Arial" w:eastAsia="Arial" w:cs="Arial"/>
                <w:b/>
                <w:bCs/>
                <w:i w:val="0"/>
                <w:iCs w:val="0"/>
                <w:color w:val="FFFFFF"/>
                <w:sz w:val="22"/>
                <w:szCs w:val="22"/>
              </w:rPr>
              <w:t>Finding 2  ·  Defect ID 67424  ·  HTTP Basic Authentication</w:t>
            </w:r>
          </w:p>
        </w:tc>
        <w:tc>
          <w:tcPr>
            <w:tcW w:w="2160" w:type="dxa"/>
            <w:tcBorders>
              <w:top w:val="nil"/>
              <w:left w:val="nil"/>
              <w:bottom w:val="nil"/>
              <w:right w:val="nil"/>
            </w:tcBorders>
            <w:shd w:val="clear" w:color="auto" w:fill="FADBD8"/>
            <w:tcMar>
              <w:top w:w="80" w:type="dxa"/>
              <w:left w:w="120" w:type="dxa"/>
              <w:bottom w:w="80" w:type="dxa"/>
              <w:right w:w="120" w:type="dxa"/>
            </w:tcMar>
          </w:tcPr>
          <w:p w14:paraId="41E0E3E0">
            <w:pPr>
              <w:jc w:val="center"/>
            </w:pPr>
            <w:r>
              <w:rPr>
                <w:rFonts w:ascii="Arial" w:hAnsi="Arial" w:eastAsia="Arial" w:cs="Arial"/>
                <w:b/>
                <w:bCs/>
                <w:i w:val="0"/>
                <w:iCs w:val="0"/>
                <w:color w:val="C0392B"/>
                <w:sz w:val="20"/>
                <w:szCs w:val="20"/>
              </w:rPr>
              <w:t>High</w:t>
            </w:r>
          </w:p>
        </w:tc>
      </w:tr>
      <w:tr w14:paraId="5EB8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144B54BE">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2506482">
            <w:pPr>
              <w:jc w:val="left"/>
            </w:pPr>
            <w:r>
              <w:rPr>
                <w:rFonts w:ascii="Arial" w:hAnsi="Arial" w:eastAsia="Arial" w:cs="Arial"/>
                <w:b w:val="0"/>
                <w:bCs w:val="0"/>
                <w:i w:val="0"/>
                <w:iCs w:val="0"/>
                <w:color w:val="000000"/>
                <w:sz w:val="20"/>
                <w:szCs w:val="20"/>
              </w:rPr>
              <w:t>The application uses HTTP Basic Authentication with a static UUID token exposed throughout all API calls. Basic Auth lacks CSRF protection, account lockout, MFA support, and session management. Credentials stored in browser bookmarks are unencrypted. The static token never rotates, meaning a single captured token gives permanent access.</w:t>
            </w:r>
          </w:p>
        </w:tc>
      </w:tr>
    </w:tbl>
    <w:p w14:paraId="0AA87BA0">
      <w:pPr>
        <w:spacing w:before="120" w:after="40"/>
      </w:pPr>
      <w:r>
        <w:rPr>
          <w:rFonts w:ascii="Arial" w:hAnsi="Arial" w:eastAsia="Arial" w:cs="Arial"/>
          <w:b/>
          <w:bCs/>
          <w:color w:val="555555"/>
          <w:sz w:val="16"/>
          <w:szCs w:val="16"/>
        </w:rPr>
        <w:t>INSTRUCTIONS FOR CLAUDE CODE</w:t>
      </w:r>
    </w:p>
    <w:p w14:paraId="6CF3BD9C">
      <w:pPr>
        <w:spacing w:before="60" w:after="60"/>
      </w:pPr>
      <w:r>
        <w:rPr>
          <w:rFonts w:ascii="Arial" w:hAnsi="Arial" w:eastAsia="Arial" w:cs="Arial"/>
          <w:b w:val="0"/>
          <w:bCs w:val="0"/>
          <w:color w:val="1A2530"/>
          <w:sz w:val="20"/>
          <w:szCs w:val="20"/>
        </w:rPr>
        <w:t>Replace all HTTP Basic Authentication with a proper token-based session system. Steps: (1) Create a POST /account/login endpoint that accepts username/password, validates credentials with bcrypt, issues a short-lived signed JWT, and sets it as an HttpOnly + Secure + SameSite=Strict cookie. (2) Create an auth middleware function that reads the cookie, verifies the JWT signature, checks it against a revocation list, and attaches the decoded user to the request. (3) Remove all Authorization: Basic header checks from every existing route. (4) Apply the new auth middleware to every protected route. Do not return the token in the response body — only set it as a cookie.</w:t>
      </w:r>
    </w:p>
    <w:p w14:paraId="12B5D159">
      <w:pPr>
        <w:spacing w:before="100" w:after="40"/>
      </w:pPr>
      <w:r>
        <w:rPr>
          <w:rFonts w:ascii="Arial" w:hAnsi="Arial" w:eastAsia="Arial" w:cs="Arial"/>
          <w:b/>
          <w:bCs/>
          <w:color w:val="2C3E50"/>
          <w:sz w:val="20"/>
          <w:szCs w:val="20"/>
        </w:rPr>
        <w:t>Files / locations to check:</w:t>
      </w:r>
    </w:p>
    <w:p w14:paraId="4CEB4C81">
      <w:pPr>
        <w:pStyle w:val="14"/>
        <w:numPr>
          <w:ilvl w:val="0"/>
          <w:numId w:val="1"/>
        </w:numPr>
        <w:spacing w:before="40" w:after="40"/>
      </w:pPr>
      <w:r>
        <w:rPr>
          <w:rFonts w:ascii="Arial" w:hAnsi="Arial" w:eastAsia="Arial" w:cs="Arial"/>
          <w:color w:val="2C3E50"/>
          <w:sz w:val="20"/>
          <w:szCs w:val="20"/>
        </w:rPr>
        <w:t>All API route files — remove existing Authorization: Basic header checks</w:t>
      </w:r>
    </w:p>
    <w:p w14:paraId="647835B6">
      <w:pPr>
        <w:pStyle w:val="14"/>
        <w:numPr>
          <w:ilvl w:val="0"/>
          <w:numId w:val="1"/>
        </w:numPr>
        <w:spacing w:before="40" w:after="40"/>
      </w:pPr>
      <w:r>
        <w:rPr>
          <w:rFonts w:ascii="Arial" w:hAnsi="Arial" w:eastAsia="Arial" w:cs="Arial"/>
          <w:color w:val="2C3E50"/>
          <w:sz w:val="20"/>
          <w:szCs w:val="20"/>
        </w:rPr>
        <w:t>Auth/middleware layer — create new requireAuth() middleware</w:t>
      </w:r>
    </w:p>
    <w:p w14:paraId="195289A9">
      <w:pPr>
        <w:pStyle w:val="14"/>
        <w:numPr>
          <w:ilvl w:val="0"/>
          <w:numId w:val="1"/>
        </w:numPr>
        <w:spacing w:before="40" w:after="40"/>
      </w:pPr>
      <w:r>
        <w:rPr>
          <w:rFonts w:ascii="Arial" w:hAnsi="Arial" w:eastAsia="Arial" w:cs="Arial"/>
          <w:color w:val="2C3E50"/>
          <w:sz w:val="20"/>
          <w:szCs w:val="20"/>
        </w:rPr>
        <w:t>Login route: POST /Account/ValidateAndLogin</w:t>
      </w:r>
    </w:p>
    <w:p w14:paraId="3BBF1F4B">
      <w:pPr>
        <w:pStyle w:val="14"/>
        <w:numPr>
          <w:ilvl w:val="0"/>
          <w:numId w:val="1"/>
        </w:numPr>
        <w:spacing w:before="40" w:after="40"/>
      </w:pPr>
      <w:r>
        <w:rPr>
          <w:rFonts w:ascii="Arial" w:hAnsi="Arial" w:eastAsia="Arial" w:cs="Arial"/>
          <w:color w:val="2C3E50"/>
          <w:sz w:val="20"/>
          <w:szCs w:val="20"/>
        </w:rPr>
        <w:t>Nginx config — proxy_cookie settings if applicable</w:t>
      </w:r>
    </w:p>
    <w:p w14:paraId="42DB2649">
      <w:pPr>
        <w:spacing w:before="120" w:after="40"/>
      </w:pPr>
      <w:r>
        <w:rPr>
          <w:rFonts w:ascii="Arial" w:hAnsi="Arial" w:eastAsia="Arial" w:cs="Arial"/>
          <w:b/>
          <w:bCs/>
          <w:color w:val="2C3E50"/>
          <w:sz w:val="20"/>
          <w:szCs w:val="20"/>
        </w:rPr>
        <w:t>Reference code / pattern:</w:t>
      </w:r>
    </w:p>
    <w:p w14:paraId="49CAB15A">
      <w:pPr>
        <w:shd w:val="clear" w:fill="1E2022"/>
        <w:spacing w:before="100" w:after="0"/>
      </w:pPr>
    </w:p>
    <w:p w14:paraId="44B68AE2">
      <w:pPr>
        <w:shd w:val="clear" w:fill="1E2022"/>
        <w:spacing w:before="20" w:after="20"/>
        <w:ind w:left="200" w:right="200"/>
      </w:pPr>
      <w:r>
        <w:rPr>
          <w:rFonts w:ascii="Courier New" w:hAnsi="Courier New" w:eastAsia="Courier New" w:cs="Courier New"/>
          <w:color w:val="A8D8A8"/>
          <w:sz w:val="16"/>
          <w:szCs w:val="16"/>
        </w:rPr>
        <w:t>// Login — issue JWT as HttpOnly cookie</w:t>
      </w:r>
    </w:p>
    <w:p w14:paraId="61379705">
      <w:pPr>
        <w:shd w:val="clear" w:fill="1E2022"/>
        <w:spacing w:before="20" w:after="20"/>
        <w:ind w:left="200" w:right="200"/>
      </w:pPr>
      <w:r>
        <w:rPr>
          <w:rFonts w:ascii="Courier New" w:hAnsi="Courier New" w:eastAsia="Courier New" w:cs="Courier New"/>
          <w:color w:val="A8D8A8"/>
          <w:sz w:val="16"/>
          <w:szCs w:val="16"/>
        </w:rPr>
        <w:t>app.post('/account/login', async (req, res) =&gt; {</w:t>
      </w:r>
    </w:p>
    <w:p w14:paraId="0512D4EE">
      <w:pPr>
        <w:shd w:val="clear" w:fill="1E2022"/>
        <w:spacing w:before="20" w:after="20"/>
        <w:ind w:left="200" w:right="200"/>
      </w:pPr>
      <w:r>
        <w:rPr>
          <w:rFonts w:ascii="Courier New" w:hAnsi="Courier New" w:eastAsia="Courier New" w:cs="Courier New"/>
          <w:color w:val="A8D8A8"/>
          <w:sz w:val="16"/>
          <w:szCs w:val="16"/>
        </w:rPr>
        <w:t xml:space="preserve">  const user = await db.findByEmail(req.body.UserName);</w:t>
      </w:r>
    </w:p>
    <w:p w14:paraId="6FF959D5">
      <w:pPr>
        <w:shd w:val="clear" w:fill="1E2022"/>
        <w:spacing w:before="20" w:after="20"/>
        <w:ind w:left="200" w:right="200"/>
      </w:pPr>
      <w:r>
        <w:rPr>
          <w:rFonts w:ascii="Courier New" w:hAnsi="Courier New" w:eastAsia="Courier New" w:cs="Courier New"/>
          <w:color w:val="A8D8A8"/>
          <w:sz w:val="16"/>
          <w:szCs w:val="16"/>
        </w:rPr>
        <w:t xml:space="preserve">  if (!user || !bcrypt.compareSync(req.body.Password, user.hash))</w:t>
      </w:r>
    </w:p>
    <w:p w14:paraId="59BCB741">
      <w:pPr>
        <w:shd w:val="clear" w:fill="1E2022"/>
        <w:spacing w:before="20" w:after="20"/>
        <w:ind w:left="200" w:right="200"/>
      </w:pPr>
      <w:r>
        <w:rPr>
          <w:rFonts w:ascii="Courier New" w:hAnsi="Courier New" w:eastAsia="Courier New" w:cs="Courier New"/>
          <w:color w:val="A8D8A8"/>
          <w:sz w:val="16"/>
          <w:szCs w:val="16"/>
        </w:rPr>
        <w:t xml:space="preserve">    return res.status(401).json({ message: 'Invalid credentials' });</w:t>
      </w:r>
    </w:p>
    <w:p w14:paraId="0F9B82C5">
      <w:pPr>
        <w:shd w:val="clear" w:fill="1E2022"/>
        <w:spacing w:before="20" w:after="20"/>
        <w:ind w:left="200" w:right="200"/>
      </w:pPr>
      <w:r>
        <w:rPr>
          <w:rFonts w:ascii="Courier New" w:hAnsi="Courier New" w:eastAsia="Courier New" w:cs="Courier New"/>
          <w:color w:val="A8D8A8"/>
          <w:sz w:val="16"/>
          <w:szCs w:val="16"/>
        </w:rPr>
        <w:t xml:space="preserve">  const token = jwt.sign(</w:t>
      </w:r>
    </w:p>
    <w:p w14:paraId="0C8374C0">
      <w:pPr>
        <w:shd w:val="clear" w:fill="1E2022"/>
        <w:spacing w:before="20" w:after="20"/>
        <w:ind w:left="200" w:right="200"/>
      </w:pPr>
      <w:r>
        <w:rPr>
          <w:rFonts w:ascii="Courier New" w:hAnsi="Courier New" w:eastAsia="Courier New" w:cs="Courier New"/>
          <w:color w:val="A8D8A8"/>
          <w:sz w:val="16"/>
          <w:szCs w:val="16"/>
        </w:rPr>
        <w:t xml:space="preserve">    { userId: user.id, role: user.role, tenantId: user.tenantId },</w:t>
      </w:r>
    </w:p>
    <w:p w14:paraId="34726A40">
      <w:pPr>
        <w:shd w:val="clear" w:fill="1E2022"/>
        <w:spacing w:before="20" w:after="20"/>
        <w:ind w:left="200" w:right="200"/>
      </w:pPr>
      <w:r>
        <w:rPr>
          <w:rFonts w:ascii="Courier New" w:hAnsi="Courier New" w:eastAsia="Courier New" w:cs="Courier New"/>
          <w:color w:val="A8D8A8"/>
          <w:sz w:val="16"/>
          <w:szCs w:val="16"/>
        </w:rPr>
        <w:t xml:space="preserve">    process.env.JWT_SECRET,</w:t>
      </w:r>
    </w:p>
    <w:p w14:paraId="72E865B7">
      <w:pPr>
        <w:shd w:val="clear" w:fill="1E2022"/>
        <w:spacing w:before="20" w:after="20"/>
        <w:ind w:left="200" w:right="200"/>
      </w:pPr>
      <w:r>
        <w:rPr>
          <w:rFonts w:ascii="Courier New" w:hAnsi="Courier New" w:eastAsia="Courier New" w:cs="Courier New"/>
          <w:color w:val="A8D8A8"/>
          <w:sz w:val="16"/>
          <w:szCs w:val="16"/>
        </w:rPr>
        <w:t xml:space="preserve">    { expiresIn: '4h' }</w:t>
      </w:r>
    </w:p>
    <w:p w14:paraId="3E01C931">
      <w:pPr>
        <w:shd w:val="clear" w:fill="1E2022"/>
        <w:spacing w:before="20" w:after="20"/>
        <w:ind w:left="200" w:right="200"/>
      </w:pPr>
      <w:r>
        <w:rPr>
          <w:rFonts w:ascii="Courier New" w:hAnsi="Courier New" w:eastAsia="Courier New" w:cs="Courier New"/>
          <w:color w:val="A8D8A8"/>
          <w:sz w:val="16"/>
          <w:szCs w:val="16"/>
        </w:rPr>
        <w:t xml:space="preserve">  );</w:t>
      </w:r>
    </w:p>
    <w:p w14:paraId="5A19D813">
      <w:pPr>
        <w:shd w:val="clear" w:fill="1E2022"/>
        <w:spacing w:before="20" w:after="20"/>
        <w:ind w:left="200" w:right="200"/>
      </w:pPr>
      <w:r>
        <w:rPr>
          <w:rFonts w:ascii="Courier New" w:hAnsi="Courier New" w:eastAsia="Courier New" w:cs="Courier New"/>
          <w:color w:val="A8D8A8"/>
          <w:sz w:val="16"/>
          <w:szCs w:val="16"/>
        </w:rPr>
        <w:t xml:space="preserve">  res.cookie('authToken', token, {</w:t>
      </w:r>
    </w:p>
    <w:p w14:paraId="2F5F96B2">
      <w:pPr>
        <w:shd w:val="clear" w:fill="1E2022"/>
        <w:spacing w:before="20" w:after="20"/>
        <w:ind w:left="200" w:right="200"/>
      </w:pPr>
      <w:r>
        <w:rPr>
          <w:rFonts w:ascii="Courier New" w:hAnsi="Courier New" w:eastAsia="Courier New" w:cs="Courier New"/>
          <w:color w:val="A8D8A8"/>
          <w:sz w:val="16"/>
          <w:szCs w:val="16"/>
        </w:rPr>
        <w:t xml:space="preserve">    httpOnly: true, secure: true, sameSite: 'strict',</w:t>
      </w:r>
    </w:p>
    <w:p w14:paraId="37EAB23B">
      <w:pPr>
        <w:shd w:val="clear" w:fill="1E2022"/>
        <w:spacing w:before="20" w:after="20"/>
        <w:ind w:left="200" w:right="200"/>
      </w:pPr>
      <w:r>
        <w:rPr>
          <w:rFonts w:ascii="Courier New" w:hAnsi="Courier New" w:eastAsia="Courier New" w:cs="Courier New"/>
          <w:color w:val="A8D8A8"/>
          <w:sz w:val="16"/>
          <w:szCs w:val="16"/>
        </w:rPr>
        <w:t xml:space="preserve">    maxAge: 4 * 60 * 60 * 1000</w:t>
      </w:r>
    </w:p>
    <w:p w14:paraId="787AFB9F">
      <w:pPr>
        <w:shd w:val="clear" w:fill="1E2022"/>
        <w:spacing w:before="20" w:after="20"/>
        <w:ind w:left="200" w:right="200"/>
      </w:pPr>
      <w:r>
        <w:rPr>
          <w:rFonts w:ascii="Courier New" w:hAnsi="Courier New" w:eastAsia="Courier New" w:cs="Courier New"/>
          <w:color w:val="A8D8A8"/>
          <w:sz w:val="16"/>
          <w:szCs w:val="16"/>
        </w:rPr>
        <w:t xml:space="preserve">  });</w:t>
      </w:r>
    </w:p>
    <w:p w14:paraId="35272A21">
      <w:pPr>
        <w:shd w:val="clear" w:fill="1E2022"/>
        <w:spacing w:before="20" w:after="20"/>
        <w:ind w:left="200" w:right="200"/>
      </w:pPr>
      <w:r>
        <w:rPr>
          <w:rFonts w:ascii="Courier New" w:hAnsi="Courier New" w:eastAsia="Courier New" w:cs="Courier New"/>
          <w:color w:val="A8D8A8"/>
          <w:sz w:val="16"/>
          <w:szCs w:val="16"/>
        </w:rPr>
        <w:t xml:space="preserve">  res.json({ status: 1 });</w:t>
      </w:r>
    </w:p>
    <w:p w14:paraId="44120634">
      <w:pPr>
        <w:shd w:val="clear" w:fill="1E2022"/>
        <w:spacing w:before="20" w:after="20"/>
        <w:ind w:left="200" w:right="200"/>
      </w:pPr>
      <w:r>
        <w:rPr>
          <w:rFonts w:ascii="Courier New" w:hAnsi="Courier New" w:eastAsia="Courier New" w:cs="Courier New"/>
          <w:color w:val="A8D8A8"/>
          <w:sz w:val="16"/>
          <w:szCs w:val="16"/>
        </w:rPr>
        <w:t>});</w:t>
      </w:r>
    </w:p>
    <w:p w14:paraId="260DF546">
      <w:pPr>
        <w:shd w:val="clear" w:fill="1E2022"/>
        <w:spacing w:before="20" w:after="20"/>
        <w:ind w:left="200" w:right="200"/>
      </w:pPr>
    </w:p>
    <w:p w14:paraId="07337F93">
      <w:pPr>
        <w:shd w:val="clear" w:fill="1E2022"/>
        <w:spacing w:before="20" w:after="20"/>
        <w:ind w:left="200" w:right="200"/>
      </w:pPr>
      <w:r>
        <w:rPr>
          <w:rFonts w:ascii="Courier New" w:hAnsi="Courier New" w:eastAsia="Courier New" w:cs="Courier New"/>
          <w:color w:val="A8D8A8"/>
          <w:sz w:val="16"/>
          <w:szCs w:val="16"/>
        </w:rPr>
        <w:t>// Auth middleware — replaces all Basic Auth checks</w:t>
      </w:r>
    </w:p>
    <w:p w14:paraId="5AC1E46D">
      <w:pPr>
        <w:shd w:val="clear" w:fill="1E2022"/>
        <w:spacing w:before="20" w:after="20"/>
        <w:ind w:left="200" w:right="200"/>
      </w:pPr>
      <w:r>
        <w:rPr>
          <w:rFonts w:ascii="Courier New" w:hAnsi="Courier New" w:eastAsia="Courier New" w:cs="Courier New"/>
          <w:color w:val="A8D8A8"/>
          <w:sz w:val="16"/>
          <w:szCs w:val="16"/>
        </w:rPr>
        <w:t>function requireAuth(req, res, next) {</w:t>
      </w:r>
    </w:p>
    <w:p w14:paraId="3FDFFA15">
      <w:pPr>
        <w:shd w:val="clear" w:fill="1E2022"/>
        <w:spacing w:before="20" w:after="20"/>
        <w:ind w:left="200" w:right="200"/>
      </w:pPr>
      <w:r>
        <w:rPr>
          <w:rFonts w:ascii="Courier New" w:hAnsi="Courier New" w:eastAsia="Courier New" w:cs="Courier New"/>
          <w:color w:val="A8D8A8"/>
          <w:sz w:val="16"/>
          <w:szCs w:val="16"/>
        </w:rPr>
        <w:t xml:space="preserve">  try {</w:t>
      </w:r>
    </w:p>
    <w:p w14:paraId="3CBD87C2">
      <w:pPr>
        <w:shd w:val="clear" w:fill="1E2022"/>
        <w:spacing w:before="20" w:after="20"/>
        <w:ind w:left="200" w:right="200"/>
      </w:pPr>
      <w:r>
        <w:rPr>
          <w:rFonts w:ascii="Courier New" w:hAnsi="Courier New" w:eastAsia="Courier New" w:cs="Courier New"/>
          <w:color w:val="A8D8A8"/>
          <w:sz w:val="16"/>
          <w:szCs w:val="16"/>
        </w:rPr>
        <w:t xml:space="preserve">    req.user = jwt.verify(req.cookies.authToken, process.env.JWT_SECRET);</w:t>
      </w:r>
    </w:p>
    <w:p w14:paraId="234BCFE8">
      <w:pPr>
        <w:shd w:val="clear" w:fill="1E2022"/>
        <w:spacing w:before="20" w:after="20"/>
        <w:ind w:left="200" w:right="200"/>
      </w:pPr>
      <w:r>
        <w:rPr>
          <w:rFonts w:ascii="Courier New" w:hAnsi="Courier New" w:eastAsia="Courier New" w:cs="Courier New"/>
          <w:color w:val="A8D8A8"/>
          <w:sz w:val="16"/>
          <w:szCs w:val="16"/>
        </w:rPr>
        <w:t xml:space="preserve">    next();</w:t>
      </w:r>
    </w:p>
    <w:p w14:paraId="3CC72B8A">
      <w:pPr>
        <w:shd w:val="clear" w:fill="1E2022"/>
        <w:spacing w:before="20" w:after="20"/>
        <w:ind w:left="200" w:right="200"/>
      </w:pPr>
      <w:r>
        <w:rPr>
          <w:rFonts w:ascii="Courier New" w:hAnsi="Courier New" w:eastAsia="Courier New" w:cs="Courier New"/>
          <w:color w:val="A8D8A8"/>
          <w:sz w:val="16"/>
          <w:szCs w:val="16"/>
        </w:rPr>
        <w:t xml:space="preserve">  } catch {</w:t>
      </w:r>
    </w:p>
    <w:p w14:paraId="242CE909">
      <w:pPr>
        <w:shd w:val="clear" w:fill="1E2022"/>
        <w:spacing w:before="20" w:after="20"/>
        <w:ind w:left="200" w:right="200"/>
      </w:pPr>
      <w:r>
        <w:rPr>
          <w:rFonts w:ascii="Courier New" w:hAnsi="Courier New" w:eastAsia="Courier New" w:cs="Courier New"/>
          <w:color w:val="A8D8A8"/>
          <w:sz w:val="16"/>
          <w:szCs w:val="16"/>
        </w:rPr>
        <w:t xml:space="preserve">    res.status(401).json({ message: 'Unauthorized' });</w:t>
      </w:r>
    </w:p>
    <w:p w14:paraId="35E79748">
      <w:pPr>
        <w:shd w:val="clear" w:fill="1E2022"/>
        <w:spacing w:before="20" w:after="20"/>
        <w:ind w:left="200" w:right="200"/>
      </w:pPr>
      <w:r>
        <w:rPr>
          <w:rFonts w:ascii="Courier New" w:hAnsi="Courier New" w:eastAsia="Courier New" w:cs="Courier New"/>
          <w:color w:val="A8D8A8"/>
          <w:sz w:val="16"/>
          <w:szCs w:val="16"/>
        </w:rPr>
        <w:t xml:space="preserve">  }</w:t>
      </w:r>
    </w:p>
    <w:p w14:paraId="76E89B01">
      <w:pPr>
        <w:shd w:val="clear" w:fill="1E2022"/>
        <w:spacing w:before="20" w:after="20"/>
        <w:ind w:left="200" w:right="200"/>
      </w:pPr>
      <w:r>
        <w:rPr>
          <w:rFonts w:ascii="Courier New" w:hAnsi="Courier New" w:eastAsia="Courier New" w:cs="Courier New"/>
          <w:color w:val="A8D8A8"/>
          <w:sz w:val="16"/>
          <w:szCs w:val="16"/>
        </w:rPr>
        <w:t>}</w:t>
      </w:r>
    </w:p>
    <w:p w14:paraId="598AB6FD">
      <w:pPr>
        <w:shd w:val="clear" w:fill="1E2022"/>
        <w:spacing w:before="0" w:after="120"/>
      </w:pPr>
    </w:p>
    <w:p w14:paraId="651E4492">
      <w:pPr>
        <w:spacing w:before="100" w:after="40"/>
      </w:pPr>
      <w:r>
        <w:rPr>
          <w:rFonts w:ascii="Arial" w:hAnsi="Arial" w:eastAsia="Arial" w:cs="Arial"/>
          <w:b/>
          <w:bCs/>
          <w:color w:val="2C3E50"/>
          <w:sz w:val="20"/>
          <w:szCs w:val="20"/>
        </w:rPr>
        <w:t>How to verify fix:</w:t>
      </w:r>
    </w:p>
    <w:p w14:paraId="52623221">
      <w:pPr>
        <w:spacing w:before="60" w:after="60"/>
      </w:pPr>
      <w:r>
        <w:rPr>
          <w:rFonts w:ascii="Arial" w:hAnsi="Arial" w:eastAsia="Arial" w:cs="Arial"/>
          <w:b w:val="0"/>
          <w:bCs w:val="0"/>
          <w:color w:val="1A5276"/>
          <w:sz w:val="20"/>
          <w:szCs w:val="20"/>
        </w:rPr>
        <w:t>Remove Authorization: Basic header from a request that previously worked. The server must return 401. Confirm that the authToken cookie is HttpOnly (not readable by JavaScript via document.cookie). Confirm that sending the old static UUID in the Authorization header no longer grants access.</w:t>
      </w:r>
    </w:p>
    <w:p w14:paraId="376B93B9">
      <w:pPr>
        <w:pBdr>
          <w:bottom w:val="single" w:color="D0D3D4" w:sz="2" w:space="0"/>
        </w:pBdr>
        <w:spacing w:before="200" w:after="0"/>
      </w:pPr>
    </w:p>
    <w:p w14:paraId="48E5E84A">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00D7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6C4EF7D5">
            <w:pPr>
              <w:jc w:val="left"/>
            </w:pPr>
            <w:r>
              <w:rPr>
                <w:rFonts w:ascii="Arial" w:hAnsi="Arial" w:eastAsia="Arial" w:cs="Arial"/>
                <w:b/>
                <w:bCs/>
                <w:i w:val="0"/>
                <w:iCs w:val="0"/>
                <w:color w:val="FFFFFF"/>
                <w:sz w:val="22"/>
                <w:szCs w:val="22"/>
              </w:rPr>
              <w:t>Finding 3  ·  Defect ID 67340  ·  Session Management — Insufficient Server-Side Session Termination</w:t>
            </w:r>
          </w:p>
        </w:tc>
        <w:tc>
          <w:tcPr>
            <w:tcW w:w="2160" w:type="dxa"/>
            <w:tcBorders>
              <w:top w:val="nil"/>
              <w:left w:val="nil"/>
              <w:bottom w:val="nil"/>
              <w:right w:val="nil"/>
            </w:tcBorders>
            <w:shd w:val="clear" w:color="auto" w:fill="FAE5D3"/>
            <w:tcMar>
              <w:top w:w="80" w:type="dxa"/>
              <w:left w:w="120" w:type="dxa"/>
              <w:bottom w:w="80" w:type="dxa"/>
              <w:right w:w="120" w:type="dxa"/>
            </w:tcMar>
          </w:tcPr>
          <w:p w14:paraId="5B1AECAE">
            <w:pPr>
              <w:jc w:val="center"/>
            </w:pPr>
            <w:r>
              <w:rPr>
                <w:rFonts w:ascii="Arial" w:hAnsi="Arial" w:eastAsia="Arial" w:cs="Arial"/>
                <w:b/>
                <w:bCs/>
                <w:i w:val="0"/>
                <w:iCs w:val="0"/>
                <w:color w:val="D35400"/>
                <w:sz w:val="20"/>
                <w:szCs w:val="20"/>
              </w:rPr>
              <w:t>Medium</w:t>
            </w:r>
          </w:p>
        </w:tc>
      </w:tr>
      <w:tr w14:paraId="328B6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281CC993">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5D19474">
            <w:pPr>
              <w:jc w:val="left"/>
            </w:pPr>
            <w:r>
              <w:rPr>
                <w:rFonts w:ascii="Arial" w:hAnsi="Arial" w:eastAsia="Arial" w:cs="Arial"/>
                <w:b w:val="0"/>
                <w:bCs w:val="0"/>
                <w:i w:val="0"/>
                <w:iCs w:val="0"/>
                <w:color w:val="000000"/>
                <w:sz w:val="20"/>
                <w:szCs w:val="20"/>
              </w:rPr>
              <w:t>After a user logs out, their session token (Basic Auth token or JWT) remains valid and can still be used to make authenticated API calls. An attacker who captured a token before logout retains full access indefinitely.</w:t>
            </w:r>
          </w:p>
        </w:tc>
      </w:tr>
    </w:tbl>
    <w:p w14:paraId="1F18B204">
      <w:pPr>
        <w:spacing w:before="120" w:after="40"/>
      </w:pPr>
      <w:r>
        <w:rPr>
          <w:rFonts w:ascii="Arial" w:hAnsi="Arial" w:eastAsia="Arial" w:cs="Arial"/>
          <w:b/>
          <w:bCs/>
          <w:color w:val="555555"/>
          <w:sz w:val="16"/>
          <w:szCs w:val="16"/>
        </w:rPr>
        <w:t>INSTRUCTIONS FOR CLAUDE CODE</w:t>
      </w:r>
    </w:p>
    <w:p w14:paraId="317BB6FB">
      <w:pPr>
        <w:spacing w:before="60" w:after="60"/>
      </w:pPr>
      <w:r>
        <w:rPr>
          <w:rFonts w:ascii="Arial" w:hAnsi="Arial" w:eastAsia="Arial" w:cs="Arial"/>
          <w:b w:val="0"/>
          <w:bCs w:val="0"/>
          <w:color w:val="1A2530"/>
          <w:sz w:val="20"/>
          <w:szCs w:val="20"/>
        </w:rPr>
        <w:t>Implement a server-side token revocation mechanism. When the user logs out, add their current token to a blocklist stored in Redis (or an in-memory store with TTL matching the token's remaining lifetime). Update the auth middleware to check this blocklist on every request and reject revoked tokens. The blocklist entry's TTL must equal the token's remaining valid time so the store does not grow unbounded.</w:t>
      </w:r>
    </w:p>
    <w:p w14:paraId="139D93C7">
      <w:pPr>
        <w:spacing w:before="100" w:after="40"/>
      </w:pPr>
      <w:r>
        <w:rPr>
          <w:rFonts w:ascii="Arial" w:hAnsi="Arial" w:eastAsia="Arial" w:cs="Arial"/>
          <w:b/>
          <w:bCs/>
          <w:color w:val="2C3E50"/>
          <w:sz w:val="20"/>
          <w:szCs w:val="20"/>
        </w:rPr>
        <w:t>Files / locations to check:</w:t>
      </w:r>
    </w:p>
    <w:p w14:paraId="65F0192C">
      <w:pPr>
        <w:pStyle w:val="14"/>
        <w:numPr>
          <w:ilvl w:val="0"/>
          <w:numId w:val="1"/>
        </w:numPr>
        <w:spacing w:before="40" w:after="40"/>
      </w:pPr>
      <w:r>
        <w:rPr>
          <w:rFonts w:ascii="Arial" w:hAnsi="Arial" w:eastAsia="Arial" w:cs="Arial"/>
          <w:color w:val="2C3E50"/>
          <w:sz w:val="20"/>
          <w:szCs w:val="20"/>
        </w:rPr>
        <w:t>Logout route: POST /account/logout (or equivalent)</w:t>
      </w:r>
    </w:p>
    <w:p w14:paraId="5C7F33F3">
      <w:pPr>
        <w:pStyle w:val="14"/>
        <w:numPr>
          <w:ilvl w:val="0"/>
          <w:numId w:val="1"/>
        </w:numPr>
        <w:spacing w:before="40" w:after="40"/>
      </w:pPr>
      <w:r>
        <w:rPr>
          <w:rFonts w:ascii="Arial" w:hAnsi="Arial" w:eastAsia="Arial" w:cs="Arial"/>
          <w:color w:val="2C3E50"/>
          <w:sz w:val="20"/>
          <w:szCs w:val="20"/>
        </w:rPr>
        <w:t>Auth middleware: requireAuth() function</w:t>
      </w:r>
    </w:p>
    <w:p w14:paraId="021D28FE">
      <w:pPr>
        <w:pStyle w:val="14"/>
        <w:numPr>
          <w:ilvl w:val="0"/>
          <w:numId w:val="1"/>
        </w:numPr>
        <w:spacing w:before="40" w:after="40"/>
      </w:pPr>
      <w:r>
        <w:rPr>
          <w:rFonts w:ascii="Arial" w:hAnsi="Arial" w:eastAsia="Arial" w:cs="Arial"/>
          <w:color w:val="2C3E50"/>
          <w:sz w:val="20"/>
          <w:szCs w:val="20"/>
        </w:rPr>
        <w:t>Redis/cache client — ensure it is available in the project</w:t>
      </w:r>
    </w:p>
    <w:p w14:paraId="105A7940">
      <w:pPr>
        <w:spacing w:before="120" w:after="40"/>
      </w:pPr>
      <w:r>
        <w:rPr>
          <w:rFonts w:ascii="Arial" w:hAnsi="Arial" w:eastAsia="Arial" w:cs="Arial"/>
          <w:b/>
          <w:bCs/>
          <w:color w:val="2C3E50"/>
          <w:sz w:val="20"/>
          <w:szCs w:val="20"/>
        </w:rPr>
        <w:t>Reference code / pattern:</w:t>
      </w:r>
    </w:p>
    <w:p w14:paraId="45A4CC07">
      <w:pPr>
        <w:shd w:val="clear" w:fill="1E2022"/>
        <w:spacing w:before="100" w:after="0"/>
      </w:pPr>
    </w:p>
    <w:p w14:paraId="6A147B00">
      <w:pPr>
        <w:shd w:val="clear" w:fill="1E2022"/>
        <w:spacing w:before="20" w:after="20"/>
        <w:ind w:left="200" w:right="200"/>
      </w:pPr>
      <w:r>
        <w:rPr>
          <w:rFonts w:ascii="Courier New" w:hAnsi="Courier New" w:eastAsia="Courier New" w:cs="Courier New"/>
          <w:color w:val="A8D8A8"/>
          <w:sz w:val="16"/>
          <w:szCs w:val="16"/>
        </w:rPr>
        <w:t>// Logout — add token to blocklist with remaining TTL</w:t>
      </w:r>
    </w:p>
    <w:p w14:paraId="0C6FEC76">
      <w:pPr>
        <w:shd w:val="clear" w:fill="1E2022"/>
        <w:spacing w:before="20" w:after="20"/>
        <w:ind w:left="200" w:right="200"/>
      </w:pPr>
      <w:r>
        <w:rPr>
          <w:rFonts w:ascii="Courier New" w:hAnsi="Courier New" w:eastAsia="Courier New" w:cs="Courier New"/>
          <w:color w:val="A8D8A8"/>
          <w:sz w:val="16"/>
          <w:szCs w:val="16"/>
        </w:rPr>
        <w:t>app.post('/account/logout', requireAuth, async (req, res) =&gt; {</w:t>
      </w:r>
    </w:p>
    <w:p w14:paraId="23607E2F">
      <w:pPr>
        <w:shd w:val="clear" w:fill="1E2022"/>
        <w:spacing w:before="20" w:after="20"/>
        <w:ind w:left="200" w:right="200"/>
      </w:pPr>
      <w:r>
        <w:rPr>
          <w:rFonts w:ascii="Courier New" w:hAnsi="Courier New" w:eastAsia="Courier New" w:cs="Courier New"/>
          <w:color w:val="A8D8A8"/>
          <w:sz w:val="16"/>
          <w:szCs w:val="16"/>
        </w:rPr>
        <w:t xml:space="preserve">  const token  = req.cookies.authToken;</w:t>
      </w:r>
    </w:p>
    <w:p w14:paraId="56398D64">
      <w:pPr>
        <w:shd w:val="clear" w:fill="1E2022"/>
        <w:spacing w:before="20" w:after="20"/>
        <w:ind w:left="200" w:right="200"/>
      </w:pPr>
      <w:r>
        <w:rPr>
          <w:rFonts w:ascii="Courier New" w:hAnsi="Courier New" w:eastAsia="Courier New" w:cs="Courier New"/>
          <w:color w:val="A8D8A8"/>
          <w:sz w:val="16"/>
          <w:szCs w:val="16"/>
        </w:rPr>
        <w:t xml:space="preserve">  const payload = jwt.decode(token);</w:t>
      </w:r>
    </w:p>
    <w:p w14:paraId="0D023BEA">
      <w:pPr>
        <w:shd w:val="clear" w:fill="1E2022"/>
        <w:spacing w:before="20" w:after="20"/>
        <w:ind w:left="200" w:right="200"/>
      </w:pPr>
      <w:r>
        <w:rPr>
          <w:rFonts w:ascii="Courier New" w:hAnsi="Courier New" w:eastAsia="Courier New" w:cs="Courier New"/>
          <w:color w:val="A8D8A8"/>
          <w:sz w:val="16"/>
          <w:szCs w:val="16"/>
        </w:rPr>
        <w:t xml:space="preserve">  const ttl    = payload.exp - Math.floor(Date.now() / 1000);</w:t>
      </w:r>
    </w:p>
    <w:p w14:paraId="2059CA0B">
      <w:pPr>
        <w:shd w:val="clear" w:fill="1E2022"/>
        <w:spacing w:before="20" w:after="20"/>
        <w:ind w:left="200" w:right="200"/>
      </w:pPr>
      <w:r>
        <w:rPr>
          <w:rFonts w:ascii="Courier New" w:hAnsi="Courier New" w:eastAsia="Courier New" w:cs="Courier New"/>
          <w:color w:val="A8D8A8"/>
          <w:sz w:val="16"/>
          <w:szCs w:val="16"/>
        </w:rPr>
        <w:t xml:space="preserve">  if (ttl &gt; 0) await redis.setEx('revoked:' + token, ttl, '1');</w:t>
      </w:r>
    </w:p>
    <w:p w14:paraId="5C8121DE">
      <w:pPr>
        <w:shd w:val="clear" w:fill="1E2022"/>
        <w:spacing w:before="20" w:after="20"/>
        <w:ind w:left="200" w:right="200"/>
      </w:pPr>
      <w:r>
        <w:rPr>
          <w:rFonts w:ascii="Courier New" w:hAnsi="Courier New" w:eastAsia="Courier New" w:cs="Courier New"/>
          <w:color w:val="A8D8A8"/>
          <w:sz w:val="16"/>
          <w:szCs w:val="16"/>
        </w:rPr>
        <w:t xml:space="preserve">  res.clearCookie('authToken');</w:t>
      </w:r>
    </w:p>
    <w:p w14:paraId="51FD3AB5">
      <w:pPr>
        <w:shd w:val="clear" w:fill="1E2022"/>
        <w:spacing w:before="20" w:after="20"/>
        <w:ind w:left="200" w:right="200"/>
      </w:pPr>
      <w:r>
        <w:rPr>
          <w:rFonts w:ascii="Courier New" w:hAnsi="Courier New" w:eastAsia="Courier New" w:cs="Courier New"/>
          <w:color w:val="A8D8A8"/>
          <w:sz w:val="16"/>
          <w:szCs w:val="16"/>
        </w:rPr>
        <w:t xml:space="preserve">  res.json({ status: 1 });</w:t>
      </w:r>
    </w:p>
    <w:p w14:paraId="78B80407">
      <w:pPr>
        <w:shd w:val="clear" w:fill="1E2022"/>
        <w:spacing w:before="20" w:after="20"/>
        <w:ind w:left="200" w:right="200"/>
      </w:pPr>
      <w:r>
        <w:rPr>
          <w:rFonts w:ascii="Courier New" w:hAnsi="Courier New" w:eastAsia="Courier New" w:cs="Courier New"/>
          <w:color w:val="A8D8A8"/>
          <w:sz w:val="16"/>
          <w:szCs w:val="16"/>
        </w:rPr>
        <w:t>});</w:t>
      </w:r>
    </w:p>
    <w:p w14:paraId="795FBF78">
      <w:pPr>
        <w:shd w:val="clear" w:fill="1E2022"/>
        <w:spacing w:before="20" w:after="20"/>
        <w:ind w:left="200" w:right="200"/>
      </w:pPr>
    </w:p>
    <w:p w14:paraId="47AB3991">
      <w:pPr>
        <w:shd w:val="clear" w:fill="1E2022"/>
        <w:spacing w:before="20" w:after="20"/>
        <w:ind w:left="200" w:right="200"/>
      </w:pPr>
      <w:r>
        <w:rPr>
          <w:rFonts w:ascii="Courier New" w:hAnsi="Courier New" w:eastAsia="Courier New" w:cs="Courier New"/>
          <w:color w:val="A8D8A8"/>
          <w:sz w:val="16"/>
          <w:szCs w:val="16"/>
        </w:rPr>
        <w:t>// Auth middleware — check blocklist before accepting token</w:t>
      </w:r>
    </w:p>
    <w:p w14:paraId="770D54AE">
      <w:pPr>
        <w:shd w:val="clear" w:fill="1E2022"/>
        <w:spacing w:before="20" w:after="20"/>
        <w:ind w:left="200" w:right="200"/>
      </w:pPr>
      <w:r>
        <w:rPr>
          <w:rFonts w:ascii="Courier New" w:hAnsi="Courier New" w:eastAsia="Courier New" w:cs="Courier New"/>
          <w:color w:val="A8D8A8"/>
          <w:sz w:val="16"/>
          <w:szCs w:val="16"/>
        </w:rPr>
        <w:t>async function requireAuth(req, res, next) {</w:t>
      </w:r>
    </w:p>
    <w:p w14:paraId="6D7E542B">
      <w:pPr>
        <w:shd w:val="clear" w:fill="1E2022"/>
        <w:spacing w:before="20" w:after="20"/>
        <w:ind w:left="200" w:right="200"/>
      </w:pPr>
      <w:r>
        <w:rPr>
          <w:rFonts w:ascii="Courier New" w:hAnsi="Courier New" w:eastAsia="Courier New" w:cs="Courier New"/>
          <w:color w:val="A8D8A8"/>
          <w:sz w:val="16"/>
          <w:szCs w:val="16"/>
        </w:rPr>
        <w:t xml:space="preserve">  try {</w:t>
      </w:r>
    </w:p>
    <w:p w14:paraId="51206203">
      <w:pPr>
        <w:shd w:val="clear" w:fill="1E2022"/>
        <w:spacing w:before="20" w:after="20"/>
        <w:ind w:left="200" w:right="200"/>
      </w:pPr>
      <w:r>
        <w:rPr>
          <w:rFonts w:ascii="Courier New" w:hAnsi="Courier New" w:eastAsia="Courier New" w:cs="Courier New"/>
          <w:color w:val="A8D8A8"/>
          <w:sz w:val="16"/>
          <w:szCs w:val="16"/>
        </w:rPr>
        <w:t xml:space="preserve">    const token   = req.cookies.authToken;</w:t>
      </w:r>
    </w:p>
    <w:p w14:paraId="07E2B55C">
      <w:pPr>
        <w:shd w:val="clear" w:fill="1E2022"/>
        <w:spacing w:before="20" w:after="20"/>
        <w:ind w:left="200" w:right="200"/>
      </w:pPr>
      <w:r>
        <w:rPr>
          <w:rFonts w:ascii="Courier New" w:hAnsi="Courier New" w:eastAsia="Courier New" w:cs="Courier New"/>
          <w:color w:val="A8D8A8"/>
          <w:sz w:val="16"/>
          <w:szCs w:val="16"/>
        </w:rPr>
        <w:t xml:space="preserve">    const payload = jwt.verify(token, process.env.JWT_SECRET);</w:t>
      </w:r>
    </w:p>
    <w:p w14:paraId="29B59A71">
      <w:pPr>
        <w:shd w:val="clear" w:fill="1E2022"/>
        <w:spacing w:before="20" w:after="20"/>
        <w:ind w:left="200" w:right="200"/>
      </w:pPr>
      <w:r>
        <w:rPr>
          <w:rFonts w:ascii="Courier New" w:hAnsi="Courier New" w:eastAsia="Courier New" w:cs="Courier New"/>
          <w:color w:val="A8D8A8"/>
          <w:sz w:val="16"/>
          <w:szCs w:val="16"/>
        </w:rPr>
        <w:t xml:space="preserve">    if (await redis.get('revoked:' + token))</w:t>
      </w:r>
    </w:p>
    <w:p w14:paraId="1670ACE4">
      <w:pPr>
        <w:shd w:val="clear" w:fill="1E2022"/>
        <w:spacing w:before="20" w:after="20"/>
        <w:ind w:left="200" w:right="200"/>
      </w:pPr>
      <w:r>
        <w:rPr>
          <w:rFonts w:ascii="Courier New" w:hAnsi="Courier New" w:eastAsia="Courier New" w:cs="Courier New"/>
          <w:color w:val="A8D8A8"/>
          <w:sz w:val="16"/>
          <w:szCs w:val="16"/>
        </w:rPr>
        <w:t xml:space="preserve">      return res.status(401).json({ message: 'Session expired' });</w:t>
      </w:r>
    </w:p>
    <w:p w14:paraId="4FE258BD">
      <w:pPr>
        <w:shd w:val="clear" w:fill="1E2022"/>
        <w:spacing w:before="20" w:after="20"/>
        <w:ind w:left="200" w:right="200"/>
      </w:pPr>
      <w:r>
        <w:rPr>
          <w:rFonts w:ascii="Courier New" w:hAnsi="Courier New" w:eastAsia="Courier New" w:cs="Courier New"/>
          <w:color w:val="A8D8A8"/>
          <w:sz w:val="16"/>
          <w:szCs w:val="16"/>
        </w:rPr>
        <w:t xml:space="preserve">    req.user = payload;</w:t>
      </w:r>
    </w:p>
    <w:p w14:paraId="4FFF35DC">
      <w:pPr>
        <w:shd w:val="clear" w:fill="1E2022"/>
        <w:spacing w:before="20" w:after="20"/>
        <w:ind w:left="200" w:right="200"/>
      </w:pPr>
      <w:r>
        <w:rPr>
          <w:rFonts w:ascii="Courier New" w:hAnsi="Courier New" w:eastAsia="Courier New" w:cs="Courier New"/>
          <w:color w:val="A8D8A8"/>
          <w:sz w:val="16"/>
          <w:szCs w:val="16"/>
        </w:rPr>
        <w:t xml:space="preserve">    next();</w:t>
      </w:r>
    </w:p>
    <w:p w14:paraId="6A8C0AE1">
      <w:pPr>
        <w:shd w:val="clear" w:fill="1E2022"/>
        <w:spacing w:before="20" w:after="20"/>
        <w:ind w:left="200" w:right="200"/>
      </w:pPr>
      <w:r>
        <w:rPr>
          <w:rFonts w:ascii="Courier New" w:hAnsi="Courier New" w:eastAsia="Courier New" w:cs="Courier New"/>
          <w:color w:val="A8D8A8"/>
          <w:sz w:val="16"/>
          <w:szCs w:val="16"/>
        </w:rPr>
        <w:t xml:space="preserve">  } catch {</w:t>
      </w:r>
    </w:p>
    <w:p w14:paraId="5CDF5458">
      <w:pPr>
        <w:shd w:val="clear" w:fill="1E2022"/>
        <w:spacing w:before="20" w:after="20"/>
        <w:ind w:left="200" w:right="200"/>
      </w:pPr>
      <w:r>
        <w:rPr>
          <w:rFonts w:ascii="Courier New" w:hAnsi="Courier New" w:eastAsia="Courier New" w:cs="Courier New"/>
          <w:color w:val="A8D8A8"/>
          <w:sz w:val="16"/>
          <w:szCs w:val="16"/>
        </w:rPr>
        <w:t xml:space="preserve">    res.status(401).json({ message: 'Unauthorized' });</w:t>
      </w:r>
    </w:p>
    <w:p w14:paraId="0B0CA23E">
      <w:pPr>
        <w:shd w:val="clear" w:fill="1E2022"/>
        <w:spacing w:before="20" w:after="20"/>
        <w:ind w:left="200" w:right="200"/>
      </w:pPr>
      <w:r>
        <w:rPr>
          <w:rFonts w:ascii="Courier New" w:hAnsi="Courier New" w:eastAsia="Courier New" w:cs="Courier New"/>
          <w:color w:val="A8D8A8"/>
          <w:sz w:val="16"/>
          <w:szCs w:val="16"/>
        </w:rPr>
        <w:t xml:space="preserve">  }</w:t>
      </w:r>
    </w:p>
    <w:p w14:paraId="0C425978">
      <w:pPr>
        <w:shd w:val="clear" w:fill="1E2022"/>
        <w:spacing w:before="20" w:after="20"/>
        <w:ind w:left="200" w:right="200"/>
      </w:pPr>
      <w:r>
        <w:rPr>
          <w:rFonts w:ascii="Courier New" w:hAnsi="Courier New" w:eastAsia="Courier New" w:cs="Courier New"/>
          <w:color w:val="A8D8A8"/>
          <w:sz w:val="16"/>
          <w:szCs w:val="16"/>
        </w:rPr>
        <w:t>}</w:t>
      </w:r>
    </w:p>
    <w:p w14:paraId="1172498B">
      <w:pPr>
        <w:shd w:val="clear" w:fill="1E2022"/>
        <w:spacing w:before="0" w:after="120"/>
      </w:pPr>
    </w:p>
    <w:p w14:paraId="1E7A7FFF">
      <w:pPr>
        <w:spacing w:before="100" w:after="40"/>
      </w:pPr>
      <w:r>
        <w:rPr>
          <w:rFonts w:ascii="Arial" w:hAnsi="Arial" w:eastAsia="Arial" w:cs="Arial"/>
          <w:b/>
          <w:bCs/>
          <w:color w:val="2C3E50"/>
          <w:sz w:val="20"/>
          <w:szCs w:val="20"/>
        </w:rPr>
        <w:t>How to verify fix:</w:t>
      </w:r>
    </w:p>
    <w:p w14:paraId="56D4152E">
      <w:pPr>
        <w:spacing w:before="60" w:after="60"/>
      </w:pPr>
      <w:r>
        <w:rPr>
          <w:rFonts w:ascii="Arial" w:hAnsi="Arial" w:eastAsia="Arial" w:cs="Arial"/>
          <w:b w:val="0"/>
          <w:bCs w:val="0"/>
          <w:color w:val="1A5276"/>
          <w:sz w:val="20"/>
          <w:szCs w:val="20"/>
        </w:rPr>
        <w:t>Log in and capture the authToken cookie value. Log out. Replay a previously captured API request with that token. The server must return 401. The token must not work even if replayed within what would have been its original validity window.</w:t>
      </w:r>
    </w:p>
    <w:p w14:paraId="1885578B">
      <w:pPr>
        <w:pBdr>
          <w:bottom w:val="single" w:color="D0D3D4" w:sz="2" w:space="0"/>
        </w:pBdr>
        <w:spacing w:before="200" w:after="0"/>
      </w:pPr>
    </w:p>
    <w:p w14:paraId="64EB5B4C">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3DEC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7F5D9918">
            <w:pPr>
              <w:jc w:val="left"/>
            </w:pPr>
            <w:r>
              <w:rPr>
                <w:rFonts w:ascii="Arial" w:hAnsi="Arial" w:eastAsia="Arial" w:cs="Arial"/>
                <w:b/>
                <w:bCs/>
                <w:i w:val="0"/>
                <w:iCs w:val="0"/>
                <w:color w:val="FFFFFF"/>
                <w:sz w:val="22"/>
                <w:szCs w:val="22"/>
              </w:rPr>
              <w:t>Finding 4  ·  Defect ID 67344  ·  Outdated Software Components</w:t>
            </w:r>
          </w:p>
        </w:tc>
        <w:tc>
          <w:tcPr>
            <w:tcW w:w="2160" w:type="dxa"/>
            <w:tcBorders>
              <w:top w:val="nil"/>
              <w:left w:val="nil"/>
              <w:bottom w:val="nil"/>
              <w:right w:val="nil"/>
            </w:tcBorders>
            <w:shd w:val="clear" w:color="auto" w:fill="FAE5D3"/>
            <w:tcMar>
              <w:top w:w="80" w:type="dxa"/>
              <w:left w:w="120" w:type="dxa"/>
              <w:bottom w:w="80" w:type="dxa"/>
              <w:right w:w="120" w:type="dxa"/>
            </w:tcMar>
          </w:tcPr>
          <w:p w14:paraId="0F543074">
            <w:pPr>
              <w:jc w:val="center"/>
            </w:pPr>
            <w:r>
              <w:rPr>
                <w:rFonts w:ascii="Arial" w:hAnsi="Arial" w:eastAsia="Arial" w:cs="Arial"/>
                <w:b/>
                <w:bCs/>
                <w:i w:val="0"/>
                <w:iCs w:val="0"/>
                <w:color w:val="D35400"/>
                <w:sz w:val="20"/>
                <w:szCs w:val="20"/>
              </w:rPr>
              <w:t>Medium</w:t>
            </w:r>
          </w:p>
        </w:tc>
      </w:tr>
      <w:tr w14:paraId="410AA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29563515">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2653A25F">
            <w:pPr>
              <w:jc w:val="left"/>
            </w:pPr>
            <w:r>
              <w:rPr>
                <w:rFonts w:ascii="Arial" w:hAnsi="Arial" w:eastAsia="Arial" w:cs="Arial"/>
                <w:b w:val="0"/>
                <w:bCs w:val="0"/>
                <w:i w:val="0"/>
                <w:iCs w:val="0"/>
                <w:color w:val="000000"/>
                <w:sz w:val="20"/>
                <w:szCs w:val="20"/>
              </w:rPr>
              <w:t>The application bundles jQuery UI v1.12.1 (released 2016). Multiple CVEs affect this version: CVE-2022-31160 (XSS via checkboxradio widget, CVSS 6.1), CVE-2021-41184 (XSS via .position() option, CVSS 6.5), CVE-2021-41183 and CVE-2021-41182 (XSS via Datepicker *Text options, CVSS 6.5 each).</w:t>
            </w:r>
          </w:p>
        </w:tc>
      </w:tr>
    </w:tbl>
    <w:p w14:paraId="17FAE321">
      <w:pPr>
        <w:spacing w:before="120" w:after="40"/>
      </w:pPr>
      <w:r>
        <w:rPr>
          <w:rFonts w:ascii="Arial" w:hAnsi="Arial" w:eastAsia="Arial" w:cs="Arial"/>
          <w:b/>
          <w:bCs/>
          <w:color w:val="555555"/>
          <w:sz w:val="16"/>
          <w:szCs w:val="16"/>
        </w:rPr>
        <w:t>INSTRUCTIONS FOR CLAUDE CODE</w:t>
      </w:r>
    </w:p>
    <w:p w14:paraId="25D24A3F">
      <w:pPr>
        <w:spacing w:before="60" w:after="60"/>
      </w:pPr>
      <w:r>
        <w:rPr>
          <w:rFonts w:ascii="Arial" w:hAnsi="Arial" w:eastAsia="Arial" w:cs="Arial"/>
          <w:b w:val="0"/>
          <w:bCs w:val="0"/>
          <w:color w:val="1A2530"/>
          <w:sz w:val="20"/>
          <w:szCs w:val="20"/>
        </w:rPr>
        <w:t>Update jQuery UI to the latest stable version (1.14.x or later). Search the codebase for all locations where jQuery UI is loaded — check bundled JS files, CDN references in HTML templates, and package.json dependencies. Replace all references. After upgrading, run the full test suite to catch any breaking API changes. Additionally, run npm audit across the entire project and fix all moderate+ severity findings. Add npm audit --audit-level=moderate to your CI pipeline so future regressions are caught automatically.</w:t>
      </w:r>
    </w:p>
    <w:p w14:paraId="318B6921">
      <w:pPr>
        <w:spacing w:before="100" w:after="40"/>
      </w:pPr>
      <w:r>
        <w:rPr>
          <w:rFonts w:ascii="Arial" w:hAnsi="Arial" w:eastAsia="Arial" w:cs="Arial"/>
          <w:b/>
          <w:bCs/>
          <w:color w:val="2C3E50"/>
          <w:sz w:val="20"/>
          <w:szCs w:val="20"/>
        </w:rPr>
        <w:t>Files / locations to check:</w:t>
      </w:r>
    </w:p>
    <w:p w14:paraId="76DDA6B5">
      <w:pPr>
        <w:pStyle w:val="14"/>
        <w:numPr>
          <w:ilvl w:val="0"/>
          <w:numId w:val="1"/>
        </w:numPr>
        <w:spacing w:before="40" w:after="40"/>
      </w:pPr>
      <w:r>
        <w:rPr>
          <w:rFonts w:ascii="Arial" w:hAnsi="Arial" w:eastAsia="Arial" w:cs="Arial"/>
          <w:color w:val="2C3E50"/>
          <w:sz w:val="20"/>
          <w:szCs w:val="20"/>
        </w:rPr>
        <w:t>package.json — check jquery-ui version</w:t>
      </w:r>
    </w:p>
    <w:p w14:paraId="5809B2AD">
      <w:pPr>
        <w:pStyle w:val="14"/>
        <w:numPr>
          <w:ilvl w:val="0"/>
          <w:numId w:val="1"/>
        </w:numPr>
        <w:spacing w:before="40" w:after="40"/>
      </w:pPr>
      <w:r>
        <w:rPr>
          <w:rFonts w:ascii="Arial" w:hAnsi="Arial" w:eastAsia="Arial" w:cs="Arial"/>
          <w:color w:val="2C3E50"/>
          <w:sz w:val="20"/>
          <w:szCs w:val="20"/>
        </w:rPr>
        <w:t>All HTML/template files — search for jquery-ui CDN script tags</w:t>
      </w:r>
    </w:p>
    <w:p w14:paraId="38B99FB1">
      <w:pPr>
        <w:pStyle w:val="14"/>
        <w:numPr>
          <w:ilvl w:val="0"/>
          <w:numId w:val="1"/>
        </w:numPr>
        <w:spacing w:before="40" w:after="40"/>
      </w:pPr>
      <w:r>
        <w:rPr>
          <w:rFonts w:ascii="Arial" w:hAnsi="Arial" w:eastAsia="Arial" w:cs="Arial"/>
          <w:color w:val="2C3E50"/>
          <w:sz w:val="20"/>
          <w:szCs w:val="20"/>
        </w:rPr>
        <w:t>platform/bundle/libs/login.library.js — identified bundle containing v1.12.1</w:t>
      </w:r>
    </w:p>
    <w:p w14:paraId="7C732EEC">
      <w:pPr>
        <w:pStyle w:val="14"/>
        <w:numPr>
          <w:ilvl w:val="0"/>
          <w:numId w:val="1"/>
        </w:numPr>
        <w:spacing w:before="40" w:after="40"/>
      </w:pPr>
      <w:r>
        <w:rPr>
          <w:rFonts w:ascii="Arial" w:hAnsi="Arial" w:eastAsia="Arial" w:cs="Arial"/>
          <w:color w:val="2C3E50"/>
          <w:sz w:val="20"/>
          <w:szCs w:val="20"/>
        </w:rPr>
        <w:t>.github/workflows/ or CI config — add audit step</w:t>
      </w:r>
    </w:p>
    <w:p w14:paraId="7F62A90F">
      <w:pPr>
        <w:spacing w:before="120" w:after="40"/>
      </w:pPr>
      <w:r>
        <w:rPr>
          <w:rFonts w:ascii="Arial" w:hAnsi="Arial" w:eastAsia="Arial" w:cs="Arial"/>
          <w:b/>
          <w:bCs/>
          <w:color w:val="2C3E50"/>
          <w:sz w:val="20"/>
          <w:szCs w:val="20"/>
        </w:rPr>
        <w:t>Reference code / pattern:</w:t>
      </w:r>
    </w:p>
    <w:p w14:paraId="43D26450">
      <w:pPr>
        <w:shd w:val="clear" w:fill="1E2022"/>
        <w:spacing w:before="100" w:after="0"/>
      </w:pPr>
    </w:p>
    <w:p w14:paraId="2AC051F2">
      <w:pPr>
        <w:shd w:val="clear" w:fill="1E2022"/>
        <w:spacing w:before="20" w:after="20"/>
        <w:ind w:left="200" w:right="200"/>
      </w:pPr>
      <w:r>
        <w:rPr>
          <w:rFonts w:ascii="Courier New" w:hAnsi="Courier New" w:eastAsia="Courier New" w:cs="Courier New"/>
          <w:color w:val="A8D8A8"/>
          <w:sz w:val="16"/>
          <w:szCs w:val="16"/>
        </w:rPr>
        <w:t># Upgrade via npm:</w:t>
      </w:r>
    </w:p>
    <w:p w14:paraId="299AAD8E">
      <w:pPr>
        <w:shd w:val="clear" w:fill="1E2022"/>
        <w:spacing w:before="20" w:after="20"/>
        <w:ind w:left="200" w:right="200"/>
      </w:pPr>
      <w:r>
        <w:rPr>
          <w:rFonts w:ascii="Courier New" w:hAnsi="Courier New" w:eastAsia="Courier New" w:cs="Courier New"/>
          <w:color w:val="A8D8A8"/>
          <w:sz w:val="16"/>
          <w:szCs w:val="16"/>
        </w:rPr>
        <w:t>npm install jquery-ui@latest --save</w:t>
      </w:r>
    </w:p>
    <w:p w14:paraId="51583314">
      <w:pPr>
        <w:shd w:val="clear" w:fill="1E2022"/>
        <w:spacing w:before="20" w:after="20"/>
        <w:ind w:left="200" w:right="200"/>
      </w:pPr>
    </w:p>
    <w:p w14:paraId="0955CE31">
      <w:pPr>
        <w:shd w:val="clear" w:fill="1E2022"/>
        <w:spacing w:before="20" w:after="20"/>
        <w:ind w:left="200" w:right="200"/>
      </w:pPr>
      <w:r>
        <w:rPr>
          <w:rFonts w:ascii="Courier New" w:hAnsi="Courier New" w:eastAsia="Courier New" w:cs="Courier New"/>
          <w:color w:val="A8D8A8"/>
          <w:sz w:val="16"/>
          <w:szCs w:val="16"/>
        </w:rPr>
        <w:t># Audit all dependencies:</w:t>
      </w:r>
    </w:p>
    <w:p w14:paraId="61F20370">
      <w:pPr>
        <w:shd w:val="clear" w:fill="1E2022"/>
        <w:spacing w:before="20" w:after="20"/>
        <w:ind w:left="200" w:right="200"/>
      </w:pPr>
      <w:r>
        <w:rPr>
          <w:rFonts w:ascii="Courier New" w:hAnsi="Courier New" w:eastAsia="Courier New" w:cs="Courier New"/>
          <w:color w:val="A8D8A8"/>
          <w:sz w:val="16"/>
          <w:szCs w:val="16"/>
        </w:rPr>
        <w:t>npm audit</w:t>
      </w:r>
    </w:p>
    <w:p w14:paraId="275CF457">
      <w:pPr>
        <w:shd w:val="clear" w:fill="1E2022"/>
        <w:spacing w:before="20" w:after="20"/>
        <w:ind w:left="200" w:right="200"/>
      </w:pPr>
      <w:r>
        <w:rPr>
          <w:rFonts w:ascii="Courier New" w:hAnsi="Courier New" w:eastAsia="Courier New" w:cs="Courier New"/>
          <w:color w:val="A8D8A8"/>
          <w:sz w:val="16"/>
          <w:szCs w:val="16"/>
        </w:rPr>
        <w:t>npm audit fix</w:t>
      </w:r>
    </w:p>
    <w:p w14:paraId="75024846">
      <w:pPr>
        <w:shd w:val="clear" w:fill="1E2022"/>
        <w:spacing w:before="20" w:after="20"/>
        <w:ind w:left="200" w:right="200"/>
      </w:pPr>
    </w:p>
    <w:p w14:paraId="5D314F96">
      <w:pPr>
        <w:shd w:val="clear" w:fill="1E2022"/>
        <w:spacing w:before="20" w:after="20"/>
        <w:ind w:left="200" w:right="200"/>
      </w:pPr>
      <w:r>
        <w:rPr>
          <w:rFonts w:ascii="Courier New" w:hAnsi="Courier New" w:eastAsia="Courier New" w:cs="Courier New"/>
          <w:color w:val="A8D8A8"/>
          <w:sz w:val="16"/>
          <w:szCs w:val="16"/>
        </w:rPr>
        <w:t># Replace CDN references in HTML templates (example):</w:t>
      </w:r>
    </w:p>
    <w:p w14:paraId="240F18BD">
      <w:pPr>
        <w:shd w:val="clear" w:fill="1E2022"/>
        <w:spacing w:before="20" w:after="20"/>
        <w:ind w:left="200" w:right="200"/>
      </w:pPr>
      <w:r>
        <w:rPr>
          <w:rFonts w:ascii="Courier New" w:hAnsi="Courier New" w:eastAsia="Courier New" w:cs="Courier New"/>
          <w:color w:val="A8D8A8"/>
          <w:sz w:val="16"/>
          <w:szCs w:val="16"/>
        </w:rPr>
        <w:t># OLD: jquery-ui@1.12.1/dist/jquery-ui.min.js</w:t>
      </w:r>
    </w:p>
    <w:p w14:paraId="4D13F073">
      <w:pPr>
        <w:shd w:val="clear" w:fill="1E2022"/>
        <w:spacing w:before="20" w:after="20"/>
        <w:ind w:left="200" w:right="200"/>
      </w:pPr>
      <w:r>
        <w:rPr>
          <w:rFonts w:ascii="Courier New" w:hAnsi="Courier New" w:eastAsia="Courier New" w:cs="Courier New"/>
          <w:color w:val="A8D8A8"/>
          <w:sz w:val="16"/>
          <w:szCs w:val="16"/>
        </w:rPr>
        <w:t># NEW: jquery-ui@1.14.1/dist/jquery-ui.min.js</w:t>
      </w:r>
    </w:p>
    <w:p w14:paraId="053C6C6D">
      <w:pPr>
        <w:shd w:val="clear" w:fill="1E2022"/>
        <w:spacing w:before="20" w:after="20"/>
        <w:ind w:left="200" w:right="200"/>
      </w:pPr>
    </w:p>
    <w:p w14:paraId="5C57C6DD">
      <w:pPr>
        <w:shd w:val="clear" w:fill="1E2022"/>
        <w:spacing w:before="20" w:after="20"/>
        <w:ind w:left="200" w:right="200"/>
      </w:pPr>
      <w:r>
        <w:rPr>
          <w:rFonts w:ascii="Courier New" w:hAnsi="Courier New" w:eastAsia="Courier New" w:cs="Courier New"/>
          <w:color w:val="A8D8A8"/>
          <w:sz w:val="16"/>
          <w:szCs w:val="16"/>
        </w:rPr>
        <w:t># Add to CI pipeline (fail build on moderate+ CVEs):</w:t>
      </w:r>
    </w:p>
    <w:p w14:paraId="5AD658FD">
      <w:pPr>
        <w:shd w:val="clear" w:fill="1E2022"/>
        <w:spacing w:before="20" w:after="20"/>
        <w:ind w:left="200" w:right="200"/>
      </w:pPr>
      <w:r>
        <w:rPr>
          <w:rFonts w:ascii="Courier New" w:hAnsi="Courier New" w:eastAsia="Courier New" w:cs="Courier New"/>
          <w:color w:val="A8D8A8"/>
          <w:sz w:val="16"/>
          <w:szCs w:val="16"/>
        </w:rPr>
        <w:t>npm audit --audit-level=moderate</w:t>
      </w:r>
    </w:p>
    <w:p w14:paraId="1AA34FD8">
      <w:pPr>
        <w:shd w:val="clear" w:fill="1E2022"/>
        <w:spacing w:before="0" w:after="120"/>
      </w:pPr>
    </w:p>
    <w:p w14:paraId="34EC40E6">
      <w:pPr>
        <w:spacing w:before="100" w:after="40"/>
      </w:pPr>
      <w:r>
        <w:rPr>
          <w:rFonts w:ascii="Arial" w:hAnsi="Arial" w:eastAsia="Arial" w:cs="Arial"/>
          <w:b/>
          <w:bCs/>
          <w:color w:val="2C3E50"/>
          <w:sz w:val="20"/>
          <w:szCs w:val="20"/>
        </w:rPr>
        <w:t>How to verify fix:</w:t>
      </w:r>
    </w:p>
    <w:p w14:paraId="73D3CA8E">
      <w:pPr>
        <w:spacing w:before="60" w:after="60"/>
      </w:pPr>
      <w:r>
        <w:rPr>
          <w:rFonts w:ascii="Arial" w:hAnsi="Arial" w:eastAsia="Arial" w:cs="Arial"/>
          <w:b w:val="0"/>
          <w:bCs w:val="0"/>
          <w:color w:val="1A5276"/>
          <w:sz w:val="20"/>
          <w:szCs w:val="20"/>
        </w:rPr>
        <w:t>After upgrade, confirm the browser loads jQuery UI 1.14.x or later by checking the version comment in the loaded JS file. Run npm audit and confirm zero moderate or higher severity issues.</w:t>
      </w:r>
    </w:p>
    <w:p w14:paraId="53CBE207">
      <w:pPr>
        <w:pBdr>
          <w:bottom w:val="single" w:color="D0D3D4" w:sz="2" w:space="0"/>
        </w:pBdr>
        <w:spacing w:before="200" w:after="0"/>
      </w:pPr>
    </w:p>
    <w:p w14:paraId="744033C6">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0DD2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5FE7EF0D">
            <w:pPr>
              <w:jc w:val="left"/>
            </w:pPr>
            <w:r>
              <w:rPr>
                <w:rFonts w:ascii="Arial" w:hAnsi="Arial" w:eastAsia="Arial" w:cs="Arial"/>
                <w:b/>
                <w:bCs/>
                <w:i w:val="0"/>
                <w:iCs w:val="0"/>
                <w:color w:val="FFFFFF"/>
                <w:sz w:val="22"/>
                <w:szCs w:val="22"/>
              </w:rPr>
              <w:t>Finding 5  ·  Defect ID 67347  ·  Session Management — Session Token in URL</w:t>
            </w:r>
          </w:p>
        </w:tc>
        <w:tc>
          <w:tcPr>
            <w:tcW w:w="2160" w:type="dxa"/>
            <w:tcBorders>
              <w:top w:val="nil"/>
              <w:left w:val="nil"/>
              <w:bottom w:val="nil"/>
              <w:right w:val="nil"/>
            </w:tcBorders>
            <w:shd w:val="clear" w:color="auto" w:fill="FAE5D3"/>
            <w:tcMar>
              <w:top w:w="80" w:type="dxa"/>
              <w:left w:w="120" w:type="dxa"/>
              <w:bottom w:w="80" w:type="dxa"/>
              <w:right w:w="120" w:type="dxa"/>
            </w:tcMar>
          </w:tcPr>
          <w:p w14:paraId="3977A4A2">
            <w:pPr>
              <w:jc w:val="center"/>
            </w:pPr>
            <w:r>
              <w:rPr>
                <w:rFonts w:ascii="Arial" w:hAnsi="Arial" w:eastAsia="Arial" w:cs="Arial"/>
                <w:b/>
                <w:bCs/>
                <w:i w:val="0"/>
                <w:iCs w:val="0"/>
                <w:color w:val="D35400"/>
                <w:sz w:val="20"/>
                <w:szCs w:val="20"/>
              </w:rPr>
              <w:t>Medium</w:t>
            </w:r>
          </w:p>
        </w:tc>
      </w:tr>
      <w:tr w14:paraId="1C25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4CDC13C3">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2B85EAB">
            <w:pPr>
              <w:jc w:val="left"/>
            </w:pPr>
            <w:r>
              <w:rPr>
                <w:rFonts w:ascii="Arial" w:hAnsi="Arial" w:eastAsia="Arial" w:cs="Arial"/>
                <w:b w:val="0"/>
                <w:bCs w:val="0"/>
                <w:i w:val="0"/>
                <w:iCs w:val="0"/>
                <w:color w:val="000000"/>
                <w:sz w:val="20"/>
                <w:szCs w:val="20"/>
              </w:rPr>
              <w:t>Authorization tokens are appended as URL query parameters (e.g. ?token=...). These tokens are stored in browser history, web server access logs, proxy/CDN logs, and leaked via the Referer header when users click external links. The report includes a screenshot of tokens captured in Firefox's disk cache.</w:t>
            </w:r>
          </w:p>
        </w:tc>
      </w:tr>
    </w:tbl>
    <w:p w14:paraId="3E35DBD1">
      <w:pPr>
        <w:spacing w:before="120" w:after="40"/>
      </w:pPr>
      <w:r>
        <w:rPr>
          <w:rFonts w:ascii="Arial" w:hAnsi="Arial" w:eastAsia="Arial" w:cs="Arial"/>
          <w:b/>
          <w:bCs/>
          <w:color w:val="555555"/>
          <w:sz w:val="16"/>
          <w:szCs w:val="16"/>
        </w:rPr>
        <w:t>INSTRUCTIONS FOR CLAUDE CODE</w:t>
      </w:r>
    </w:p>
    <w:p w14:paraId="1E91D666">
      <w:pPr>
        <w:spacing w:before="60" w:after="60"/>
      </w:pPr>
      <w:r>
        <w:rPr>
          <w:rFonts w:ascii="Arial" w:hAnsi="Arial" w:eastAsia="Arial" w:cs="Arial"/>
          <w:b w:val="0"/>
          <w:bCs w:val="0"/>
          <w:color w:val="1A2530"/>
          <w:sz w:val="20"/>
          <w:szCs w:val="20"/>
        </w:rPr>
        <w:t>Remove all session tokens from URL parameters across the entire frontend and backend. Tokens must travel only in HttpOnly cookies (for browser sessions) or the Authorization header (for API-to-API calls). Search the codebase for any URL construction that appends a token, sessionId, or auth parameter to a URL. For each instance: move the value into a request header or rely on the cookie set during login. Also configure nginx to strip any residual token parameters from access logs during the transition period.</w:t>
      </w:r>
    </w:p>
    <w:p w14:paraId="05E94CEF">
      <w:pPr>
        <w:spacing w:before="100" w:after="40"/>
      </w:pPr>
      <w:r>
        <w:rPr>
          <w:rFonts w:ascii="Arial" w:hAnsi="Arial" w:eastAsia="Arial" w:cs="Arial"/>
          <w:b/>
          <w:bCs/>
          <w:color w:val="2C3E50"/>
          <w:sz w:val="20"/>
          <w:szCs w:val="20"/>
        </w:rPr>
        <w:t>Files / locations to check:</w:t>
      </w:r>
    </w:p>
    <w:p w14:paraId="70A32D27">
      <w:pPr>
        <w:pStyle w:val="14"/>
        <w:numPr>
          <w:ilvl w:val="0"/>
          <w:numId w:val="1"/>
        </w:numPr>
        <w:spacing w:before="40" w:after="40"/>
      </w:pPr>
      <w:r>
        <w:rPr>
          <w:rFonts w:ascii="Arial" w:hAnsi="Arial" w:eastAsia="Arial" w:cs="Arial"/>
          <w:color w:val="2C3E50"/>
          <w:sz w:val="20"/>
          <w:szCs w:val="20"/>
        </w:rPr>
        <w:t>All frontend API service files — search for URL construction with token params</w:t>
      </w:r>
    </w:p>
    <w:p w14:paraId="6D5279A2">
      <w:pPr>
        <w:pStyle w:val="14"/>
        <w:numPr>
          <w:ilvl w:val="0"/>
          <w:numId w:val="1"/>
        </w:numPr>
        <w:spacing w:before="40" w:after="40"/>
      </w:pPr>
      <w:r>
        <w:rPr>
          <w:rFonts w:ascii="Arial" w:hAnsi="Arial" w:eastAsia="Arial" w:cs="Arial"/>
          <w:color w:val="2C3E50"/>
          <w:sz w:val="20"/>
          <w:szCs w:val="20"/>
        </w:rPr>
        <w:t>Angular/Vue/React HTTP interceptors — ensure headers are used, not URL params</w:t>
      </w:r>
    </w:p>
    <w:p w14:paraId="184E1AE0">
      <w:pPr>
        <w:pStyle w:val="14"/>
        <w:numPr>
          <w:ilvl w:val="0"/>
          <w:numId w:val="1"/>
        </w:numPr>
        <w:spacing w:before="40" w:after="40"/>
      </w:pPr>
      <w:r>
        <w:rPr>
          <w:rFonts w:ascii="Arial" w:hAnsi="Arial" w:eastAsia="Arial" w:cs="Arial"/>
          <w:color w:val="2C3E50"/>
          <w:sz w:val="20"/>
          <w:szCs w:val="20"/>
        </w:rPr>
        <w:t>Nginx access_log configuration — sanitise logs during transition</w:t>
      </w:r>
    </w:p>
    <w:p w14:paraId="4FF3DAB8">
      <w:pPr>
        <w:pStyle w:val="14"/>
        <w:numPr>
          <w:ilvl w:val="0"/>
          <w:numId w:val="1"/>
        </w:numPr>
        <w:spacing w:before="40" w:after="40"/>
      </w:pPr>
      <w:r>
        <w:rPr>
          <w:rFonts w:ascii="Arial" w:hAnsi="Arial" w:eastAsia="Arial" w:cs="Arial"/>
          <w:color w:val="2C3E50"/>
          <w:sz w:val="20"/>
          <w:szCs w:val="20"/>
        </w:rPr>
        <w:t>Backend routes that read req.query.token — move to req.headers.authorization</w:t>
      </w:r>
    </w:p>
    <w:p w14:paraId="0177CACD">
      <w:pPr>
        <w:spacing w:before="120" w:after="40"/>
      </w:pPr>
      <w:r>
        <w:rPr>
          <w:rFonts w:ascii="Arial" w:hAnsi="Arial" w:eastAsia="Arial" w:cs="Arial"/>
          <w:b/>
          <w:bCs/>
          <w:color w:val="2C3E50"/>
          <w:sz w:val="20"/>
          <w:szCs w:val="20"/>
        </w:rPr>
        <w:t>Reference code / pattern:</w:t>
      </w:r>
    </w:p>
    <w:p w14:paraId="450009C6">
      <w:pPr>
        <w:shd w:val="clear" w:fill="1E2022"/>
        <w:spacing w:before="100" w:after="0"/>
      </w:pPr>
    </w:p>
    <w:p w14:paraId="3597697B">
      <w:pPr>
        <w:shd w:val="clear" w:fill="1E2022"/>
        <w:spacing w:before="20" w:after="20"/>
        <w:ind w:left="200" w:right="200"/>
      </w:pPr>
      <w:r>
        <w:rPr>
          <w:rFonts w:ascii="Courier New" w:hAnsi="Courier New" w:eastAsia="Courier New" w:cs="Courier New"/>
          <w:color w:val="A8D8A8"/>
          <w:sz w:val="16"/>
          <w:szCs w:val="16"/>
        </w:rPr>
        <w:t>// REMOVE all token URL params — use headers instead</w:t>
      </w:r>
    </w:p>
    <w:p w14:paraId="7876CDF9">
      <w:pPr>
        <w:shd w:val="clear" w:fill="1E2022"/>
        <w:spacing w:before="20" w:after="20"/>
        <w:ind w:left="200" w:right="200"/>
      </w:pPr>
    </w:p>
    <w:p w14:paraId="098E198A">
      <w:pPr>
        <w:shd w:val="clear" w:fill="1E2022"/>
        <w:spacing w:before="20" w:after="20"/>
        <w:ind w:left="200" w:right="200"/>
      </w:pPr>
      <w:r>
        <w:rPr>
          <w:rFonts w:ascii="Courier New" w:hAnsi="Courier New" w:eastAsia="Courier New" w:cs="Courier New"/>
          <w:color w:val="A8D8A8"/>
          <w:sz w:val="16"/>
          <w:szCs w:val="16"/>
        </w:rPr>
        <w:t>// BAD (current):</w:t>
      </w:r>
    </w:p>
    <w:p w14:paraId="751CBDAE">
      <w:pPr>
        <w:shd w:val="clear" w:fill="1E2022"/>
        <w:spacing w:before="20" w:after="20"/>
        <w:ind w:left="200" w:right="200"/>
      </w:pPr>
      <w:r>
        <w:rPr>
          <w:rFonts w:ascii="Courier New" w:hAnsi="Courier New" w:eastAsia="Courier New" w:cs="Courier New"/>
          <w:color w:val="A8D8A8"/>
          <w:sz w:val="16"/>
          <w:szCs w:val="16"/>
        </w:rPr>
        <w:t>// fetch('/api/endpoint?token=' + authToken)</w:t>
      </w:r>
    </w:p>
    <w:p w14:paraId="69260677">
      <w:pPr>
        <w:shd w:val="clear" w:fill="1E2022"/>
        <w:spacing w:before="20" w:after="20"/>
        <w:ind w:left="200" w:right="200"/>
      </w:pPr>
    </w:p>
    <w:p w14:paraId="6D9A0A86">
      <w:pPr>
        <w:shd w:val="clear" w:fill="1E2022"/>
        <w:spacing w:before="20" w:after="20"/>
        <w:ind w:left="200" w:right="200"/>
      </w:pPr>
      <w:r>
        <w:rPr>
          <w:rFonts w:ascii="Courier New" w:hAnsi="Courier New" w:eastAsia="Courier New" w:cs="Courier New"/>
          <w:color w:val="A8D8A8"/>
          <w:sz w:val="16"/>
          <w:szCs w:val="16"/>
        </w:rPr>
        <w:t>// GOOD — token comes from HttpOnly cookie automatically:</w:t>
      </w:r>
    </w:p>
    <w:p w14:paraId="66F43E59">
      <w:pPr>
        <w:shd w:val="clear" w:fill="1E2022"/>
        <w:spacing w:before="20" w:after="20"/>
        <w:ind w:left="200" w:right="200"/>
      </w:pPr>
      <w:r>
        <w:rPr>
          <w:rFonts w:ascii="Courier New" w:hAnsi="Courier New" w:eastAsia="Courier New" w:cs="Courier New"/>
          <w:color w:val="A8D8A8"/>
          <w:sz w:val="16"/>
          <w:szCs w:val="16"/>
        </w:rPr>
        <w:t>fetch('/api/endpoint', {</w:t>
      </w:r>
    </w:p>
    <w:p w14:paraId="711320B6">
      <w:pPr>
        <w:shd w:val="clear" w:fill="1E2022"/>
        <w:spacing w:before="20" w:after="20"/>
        <w:ind w:left="200" w:right="200"/>
      </w:pPr>
      <w:r>
        <w:rPr>
          <w:rFonts w:ascii="Courier New" w:hAnsi="Courier New" w:eastAsia="Courier New" w:cs="Courier New"/>
          <w:color w:val="A8D8A8"/>
          <w:sz w:val="16"/>
          <w:szCs w:val="16"/>
        </w:rPr>
        <w:t xml:space="preserve">  credentials: 'include',   // sends cookie automatically</w:t>
      </w:r>
    </w:p>
    <w:p w14:paraId="2FF879D6">
      <w:pPr>
        <w:shd w:val="clear" w:fill="1E2022"/>
        <w:spacing w:before="20" w:after="20"/>
        <w:ind w:left="200" w:right="200"/>
      </w:pPr>
      <w:r>
        <w:rPr>
          <w:rFonts w:ascii="Courier New" w:hAnsi="Courier New" w:eastAsia="Courier New" w:cs="Courier New"/>
          <w:color w:val="A8D8A8"/>
          <w:sz w:val="16"/>
          <w:szCs w:val="16"/>
        </w:rPr>
        <w:t xml:space="preserve">  headers: { 'Content-Type': 'application/json' }</w:t>
      </w:r>
    </w:p>
    <w:p w14:paraId="3128B6E7">
      <w:pPr>
        <w:shd w:val="clear" w:fill="1E2022"/>
        <w:spacing w:before="20" w:after="20"/>
        <w:ind w:left="200" w:right="200"/>
      </w:pPr>
      <w:r>
        <w:rPr>
          <w:rFonts w:ascii="Courier New" w:hAnsi="Courier New" w:eastAsia="Courier New" w:cs="Courier New"/>
          <w:color w:val="A8D8A8"/>
          <w:sz w:val="16"/>
          <w:szCs w:val="16"/>
        </w:rPr>
        <w:t>});</w:t>
      </w:r>
    </w:p>
    <w:p w14:paraId="7D91987F">
      <w:pPr>
        <w:shd w:val="clear" w:fill="1E2022"/>
        <w:spacing w:before="20" w:after="20"/>
        <w:ind w:left="200" w:right="200"/>
      </w:pPr>
    </w:p>
    <w:p w14:paraId="29A412D5">
      <w:pPr>
        <w:shd w:val="clear" w:fill="1E2022"/>
        <w:spacing w:before="20" w:after="20"/>
        <w:ind w:left="200" w:right="200"/>
      </w:pPr>
      <w:r>
        <w:rPr>
          <w:rFonts w:ascii="Courier New" w:hAnsi="Courier New" w:eastAsia="Courier New" w:cs="Courier New"/>
          <w:color w:val="A8D8A8"/>
          <w:sz w:val="16"/>
          <w:szCs w:val="16"/>
        </w:rPr>
        <w:t>// If using Authorization header (for non-browser API calls):</w:t>
      </w:r>
    </w:p>
    <w:p w14:paraId="5F1BF99C">
      <w:pPr>
        <w:shd w:val="clear" w:fill="1E2022"/>
        <w:spacing w:before="20" w:after="20"/>
        <w:ind w:left="200" w:right="200"/>
      </w:pPr>
      <w:r>
        <w:rPr>
          <w:rFonts w:ascii="Courier New" w:hAnsi="Courier New" w:eastAsia="Courier New" w:cs="Courier New"/>
          <w:color w:val="A8D8A8"/>
          <w:sz w:val="16"/>
          <w:szCs w:val="16"/>
        </w:rPr>
        <w:t>fetch('/api/endpoint', {</w:t>
      </w:r>
    </w:p>
    <w:p w14:paraId="68650564">
      <w:pPr>
        <w:shd w:val="clear" w:fill="1E2022"/>
        <w:spacing w:before="20" w:after="20"/>
        <w:ind w:left="200" w:right="200"/>
      </w:pPr>
      <w:r>
        <w:rPr>
          <w:rFonts w:ascii="Courier New" w:hAnsi="Courier New" w:eastAsia="Courier New" w:cs="Courier New"/>
          <w:color w:val="A8D8A8"/>
          <w:sz w:val="16"/>
          <w:szCs w:val="16"/>
        </w:rPr>
        <w:t xml:space="preserve">  headers: {</w:t>
      </w:r>
    </w:p>
    <w:p w14:paraId="1416BCDC">
      <w:pPr>
        <w:shd w:val="clear" w:fill="1E2022"/>
        <w:spacing w:before="20" w:after="20"/>
        <w:ind w:left="200" w:right="200"/>
      </w:pPr>
      <w:r>
        <w:rPr>
          <w:rFonts w:ascii="Courier New" w:hAnsi="Courier New" w:eastAsia="Courier New" w:cs="Courier New"/>
          <w:color w:val="A8D8A8"/>
          <w:sz w:val="16"/>
          <w:szCs w:val="16"/>
        </w:rPr>
        <w:t xml:space="preserve">    'Authorization': 'Bearer ' + token,</w:t>
      </w:r>
    </w:p>
    <w:p w14:paraId="2CB4E366">
      <w:pPr>
        <w:shd w:val="clear" w:fill="1E2022"/>
        <w:spacing w:before="20" w:after="20"/>
        <w:ind w:left="200" w:right="200"/>
      </w:pPr>
      <w:r>
        <w:rPr>
          <w:rFonts w:ascii="Courier New" w:hAnsi="Courier New" w:eastAsia="Courier New" w:cs="Courier New"/>
          <w:color w:val="A8D8A8"/>
          <w:sz w:val="16"/>
          <w:szCs w:val="16"/>
        </w:rPr>
        <w:t xml:space="preserve">    'Content-Type': 'application/json'</w:t>
      </w:r>
    </w:p>
    <w:p w14:paraId="28CB2C31">
      <w:pPr>
        <w:shd w:val="clear" w:fill="1E2022"/>
        <w:spacing w:before="20" w:after="20"/>
        <w:ind w:left="200" w:right="200"/>
      </w:pPr>
      <w:r>
        <w:rPr>
          <w:rFonts w:ascii="Courier New" w:hAnsi="Courier New" w:eastAsia="Courier New" w:cs="Courier New"/>
          <w:color w:val="A8D8A8"/>
          <w:sz w:val="16"/>
          <w:szCs w:val="16"/>
        </w:rPr>
        <w:t xml:space="preserve">  }</w:t>
      </w:r>
    </w:p>
    <w:p w14:paraId="764EA464">
      <w:pPr>
        <w:shd w:val="clear" w:fill="1E2022"/>
        <w:spacing w:before="20" w:after="20"/>
        <w:ind w:left="200" w:right="200"/>
      </w:pPr>
      <w:r>
        <w:rPr>
          <w:rFonts w:ascii="Courier New" w:hAnsi="Courier New" w:eastAsia="Courier New" w:cs="Courier New"/>
          <w:color w:val="A8D8A8"/>
          <w:sz w:val="16"/>
          <w:szCs w:val="16"/>
        </w:rPr>
        <w:t>});</w:t>
      </w:r>
    </w:p>
    <w:p w14:paraId="2168CD7C">
      <w:pPr>
        <w:shd w:val="clear" w:fill="1E2022"/>
        <w:spacing w:before="20" w:after="20"/>
        <w:ind w:left="200" w:right="200"/>
      </w:pPr>
    </w:p>
    <w:p w14:paraId="1FB133E3">
      <w:pPr>
        <w:shd w:val="clear" w:fill="1E2022"/>
        <w:spacing w:before="20" w:after="20"/>
        <w:ind w:left="200" w:right="200"/>
      </w:pPr>
      <w:r>
        <w:rPr>
          <w:rFonts w:ascii="Courier New" w:hAnsi="Courier New" w:eastAsia="Courier New" w:cs="Courier New"/>
          <w:color w:val="A8D8A8"/>
          <w:sz w:val="16"/>
          <w:szCs w:val="16"/>
        </w:rPr>
        <w:t>// Backend — read from header, not query string:</w:t>
      </w:r>
    </w:p>
    <w:p w14:paraId="1F5038E0">
      <w:pPr>
        <w:shd w:val="clear" w:fill="1E2022"/>
        <w:spacing w:before="20" w:after="20"/>
        <w:ind w:left="200" w:right="200"/>
      </w:pPr>
      <w:r>
        <w:rPr>
          <w:rFonts w:ascii="Courier New" w:hAnsi="Courier New" w:eastAsia="Courier New" w:cs="Courier New"/>
          <w:color w:val="A8D8A8"/>
          <w:sz w:val="16"/>
          <w:szCs w:val="16"/>
        </w:rPr>
        <w:t>// BAD:  const token = req.query.token;</w:t>
      </w:r>
    </w:p>
    <w:p w14:paraId="1E94E7FE">
      <w:pPr>
        <w:shd w:val="clear" w:fill="1E2022"/>
        <w:spacing w:before="20" w:after="20"/>
        <w:ind w:left="200" w:right="200"/>
      </w:pPr>
      <w:r>
        <w:rPr>
          <w:rFonts w:ascii="Courier New" w:hAnsi="Courier New" w:eastAsia="Courier New" w:cs="Courier New"/>
          <w:color w:val="A8D8A8"/>
          <w:sz w:val="16"/>
          <w:szCs w:val="16"/>
        </w:rPr>
        <w:t>// GOOD: const token = req.cookies.authToken;  (or from header)</w:t>
      </w:r>
    </w:p>
    <w:p w14:paraId="245526A9">
      <w:pPr>
        <w:shd w:val="clear" w:fill="1E2022"/>
        <w:spacing w:before="0" w:after="120"/>
      </w:pPr>
    </w:p>
    <w:p w14:paraId="3875E00D">
      <w:pPr>
        <w:spacing w:before="100" w:after="40"/>
      </w:pPr>
      <w:r>
        <w:rPr>
          <w:rFonts w:ascii="Arial" w:hAnsi="Arial" w:eastAsia="Arial" w:cs="Arial"/>
          <w:b/>
          <w:bCs/>
          <w:color w:val="2C3E50"/>
          <w:sz w:val="20"/>
          <w:szCs w:val="20"/>
        </w:rPr>
        <w:t>How to verify fix:</w:t>
      </w:r>
    </w:p>
    <w:p w14:paraId="394C3A3C">
      <w:pPr>
        <w:spacing w:before="60" w:after="60"/>
      </w:pPr>
      <w:r>
        <w:rPr>
          <w:rFonts w:ascii="Arial" w:hAnsi="Arial" w:eastAsia="Arial" w:cs="Arial"/>
          <w:b w:val="0"/>
          <w:bCs w:val="0"/>
          <w:color w:val="1A5276"/>
          <w:sz w:val="20"/>
          <w:szCs w:val="20"/>
        </w:rPr>
        <w:t>Open browser DevTools Network tab. Make any authenticated API call. Inspect the request URL — it must contain no token, session, or auth parameter. Inspect the cookie — authToken should be present and flagged HttpOnly.</w:t>
      </w:r>
    </w:p>
    <w:p w14:paraId="26283101">
      <w:pPr>
        <w:pBdr>
          <w:bottom w:val="single" w:color="D0D3D4" w:sz="2" w:space="0"/>
        </w:pBdr>
        <w:spacing w:before="200" w:after="0"/>
      </w:pPr>
    </w:p>
    <w:p w14:paraId="1C16906E">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66854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013808D5">
            <w:pPr>
              <w:jc w:val="left"/>
            </w:pPr>
            <w:r>
              <w:rPr>
                <w:rFonts w:ascii="Arial" w:hAnsi="Arial" w:eastAsia="Arial" w:cs="Arial"/>
                <w:b/>
                <w:bCs/>
                <w:i w:val="0"/>
                <w:iCs w:val="0"/>
                <w:color w:val="FFFFFF"/>
                <w:sz w:val="22"/>
                <w:szCs w:val="22"/>
              </w:rPr>
              <w:t>Finding 6  ·  Defect ID 67348  ·  Cross-Site Scripting — Stored XSS</w:t>
            </w:r>
          </w:p>
        </w:tc>
        <w:tc>
          <w:tcPr>
            <w:tcW w:w="2160" w:type="dxa"/>
            <w:tcBorders>
              <w:top w:val="nil"/>
              <w:left w:val="nil"/>
              <w:bottom w:val="nil"/>
              <w:right w:val="nil"/>
            </w:tcBorders>
            <w:shd w:val="clear" w:color="auto" w:fill="FAE5D3"/>
            <w:tcMar>
              <w:top w:w="80" w:type="dxa"/>
              <w:left w:w="120" w:type="dxa"/>
              <w:bottom w:w="80" w:type="dxa"/>
              <w:right w:w="120" w:type="dxa"/>
            </w:tcMar>
          </w:tcPr>
          <w:p w14:paraId="070C1345">
            <w:pPr>
              <w:jc w:val="center"/>
            </w:pPr>
            <w:r>
              <w:rPr>
                <w:rFonts w:ascii="Arial" w:hAnsi="Arial" w:eastAsia="Arial" w:cs="Arial"/>
                <w:b/>
                <w:bCs/>
                <w:i w:val="0"/>
                <w:iCs w:val="0"/>
                <w:color w:val="D35400"/>
                <w:sz w:val="20"/>
                <w:szCs w:val="20"/>
              </w:rPr>
              <w:t>Medium</w:t>
            </w:r>
          </w:p>
        </w:tc>
      </w:tr>
      <w:tr w14:paraId="6D6C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7456AC8B">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65CB943D">
            <w:pPr>
              <w:jc w:val="left"/>
            </w:pPr>
            <w:bookmarkStart w:id="0" w:name="_GoBack"/>
            <w:r>
              <w:rPr>
                <w:rFonts w:ascii="Arial" w:hAnsi="Arial" w:eastAsia="Arial" w:cs="Arial"/>
                <w:b w:val="0"/>
                <w:bCs w:val="0"/>
                <w:i w:val="0"/>
                <w:iCs w:val="0"/>
                <w:color w:val="000000"/>
                <w:sz w:val="20"/>
                <w:szCs w:val="20"/>
              </w:rPr>
              <w:t>The web application does not sanitise user input before storing it or before rendering it back to users. The comments field was used to inject a JavaScript payload (&lt;img src=x onerror=alert('XSS')&gt;) which executed for every user who viewed that record. Stored XSS can be used to steal session cookies, harvest credentials, or perform actions on behalf of victims.</w:t>
            </w:r>
            <w:bookmarkEnd w:id="0"/>
          </w:p>
        </w:tc>
      </w:tr>
    </w:tbl>
    <w:p w14:paraId="048B8BCD">
      <w:pPr>
        <w:spacing w:before="120" w:after="40"/>
      </w:pPr>
      <w:r>
        <w:rPr>
          <w:rFonts w:ascii="Arial" w:hAnsi="Arial" w:eastAsia="Arial" w:cs="Arial"/>
          <w:b/>
          <w:bCs/>
          <w:color w:val="555555"/>
          <w:sz w:val="16"/>
          <w:szCs w:val="16"/>
        </w:rPr>
        <w:t>INSTRUCTIONS FOR CLAUDE CODE</w:t>
      </w:r>
    </w:p>
    <w:p w14:paraId="2C736095">
      <w:pPr>
        <w:spacing w:before="60" w:after="60"/>
      </w:pPr>
      <w:r>
        <w:rPr>
          <w:rFonts w:ascii="Arial" w:hAnsi="Arial" w:eastAsia="Arial" w:cs="Arial"/>
          <w:b w:val="0"/>
          <w:bCs w:val="0"/>
          <w:color w:val="1A2530"/>
          <w:sz w:val="20"/>
          <w:szCs w:val="20"/>
        </w:rPr>
        <w:t>Apply input sanitisation at two points: (1) Server-side before saving to the database — strip or encode any HTML/JavaScript in all user-supplied text fields. Use a server-side HTML sanitiser library (e.g. DOMPurify for Node, HtmlSanitizer for .NET, bleach for Python). (2) Server-side before rendering output — encode all user-supplied content as HTML entities when it is inserted into HTML responses. For fields that genuinely need rich text (bold, italic), define an explicit allowlist of safe HTML tags and attributes, and strip everything else. Never use dangerouslySetInnerHTML / v-html / innerHTML with unvalidated content. Set a Content-Security-Policy header to block inline script execution as a defence-in-depth measure.</w:t>
      </w:r>
    </w:p>
    <w:p w14:paraId="43AC69E1">
      <w:pPr>
        <w:spacing w:before="100" w:after="40"/>
      </w:pPr>
      <w:r>
        <w:rPr>
          <w:rFonts w:ascii="Arial" w:hAnsi="Arial" w:eastAsia="Arial" w:cs="Arial"/>
          <w:b/>
          <w:bCs/>
          <w:color w:val="2C3E50"/>
          <w:sz w:val="20"/>
          <w:szCs w:val="20"/>
        </w:rPr>
        <w:t>Files / locations to check:</w:t>
      </w:r>
    </w:p>
    <w:p w14:paraId="0A7B0A1B">
      <w:pPr>
        <w:pStyle w:val="14"/>
        <w:numPr>
          <w:ilvl w:val="0"/>
          <w:numId w:val="1"/>
        </w:numPr>
        <w:spacing w:before="40" w:after="40"/>
      </w:pPr>
      <w:r>
        <w:rPr>
          <w:rFonts w:ascii="Arial" w:hAnsi="Arial" w:eastAsia="Arial" w:cs="Arial"/>
          <w:color w:val="2C3E50"/>
          <w:sz w:val="20"/>
          <w:szCs w:val="20"/>
        </w:rPr>
        <w:t>All API endpoints that accept comment/note/description fields (POST/PUT routes)</w:t>
      </w:r>
    </w:p>
    <w:p w14:paraId="116EC98B">
      <w:pPr>
        <w:pStyle w:val="14"/>
        <w:numPr>
          <w:ilvl w:val="0"/>
          <w:numId w:val="1"/>
        </w:numPr>
        <w:spacing w:before="40" w:after="40"/>
      </w:pPr>
      <w:r>
        <w:rPr>
          <w:rFonts w:ascii="Arial" w:hAnsi="Arial" w:eastAsia="Arial" w:cs="Arial"/>
          <w:color w:val="2C3E50"/>
          <w:sz w:val="20"/>
          <w:szCs w:val="20"/>
        </w:rPr>
        <w:t>All frontend templates that render user-supplied content</w:t>
      </w:r>
    </w:p>
    <w:p w14:paraId="4F84FD3C">
      <w:pPr>
        <w:pStyle w:val="14"/>
        <w:numPr>
          <w:ilvl w:val="0"/>
          <w:numId w:val="1"/>
        </w:numPr>
        <w:spacing w:before="40" w:after="40"/>
      </w:pPr>
      <w:r>
        <w:rPr>
          <w:rFonts w:ascii="Arial" w:hAnsi="Arial" w:eastAsia="Arial" w:cs="Arial"/>
          <w:color w:val="2C3E50"/>
          <w:sz w:val="20"/>
          <w:szCs w:val="20"/>
        </w:rPr>
        <w:t>Nginx/server config — add Content-Security-Policy header</w:t>
      </w:r>
    </w:p>
    <w:p w14:paraId="5C72704E">
      <w:pPr>
        <w:spacing w:before="120" w:after="40"/>
      </w:pPr>
      <w:r>
        <w:rPr>
          <w:rFonts w:ascii="Arial" w:hAnsi="Arial" w:eastAsia="Arial" w:cs="Arial"/>
          <w:b/>
          <w:bCs/>
          <w:color w:val="2C3E50"/>
          <w:sz w:val="20"/>
          <w:szCs w:val="20"/>
        </w:rPr>
        <w:t>Reference code / pattern:</w:t>
      </w:r>
    </w:p>
    <w:p w14:paraId="0D0FCEFD">
      <w:pPr>
        <w:shd w:val="clear" w:fill="1E2022"/>
        <w:spacing w:before="100" w:after="0"/>
      </w:pPr>
    </w:p>
    <w:p w14:paraId="24CDEAE4">
      <w:pPr>
        <w:shd w:val="clear" w:fill="1E2022"/>
        <w:spacing w:before="20" w:after="20"/>
        <w:ind w:left="200" w:right="200"/>
      </w:pPr>
      <w:r>
        <w:rPr>
          <w:rFonts w:ascii="Courier New" w:hAnsi="Courier New" w:eastAsia="Courier New" w:cs="Courier New"/>
          <w:color w:val="A8D8A8"/>
          <w:sz w:val="16"/>
          <w:szCs w:val="16"/>
        </w:rPr>
        <w:t>// Node.js — sanitise before saving to DB:</w:t>
      </w:r>
    </w:p>
    <w:p w14:paraId="31133F3D">
      <w:pPr>
        <w:shd w:val="clear" w:fill="1E2022"/>
        <w:spacing w:before="20" w:after="20"/>
        <w:ind w:left="200" w:right="200"/>
      </w:pPr>
      <w:r>
        <w:rPr>
          <w:rFonts w:ascii="Courier New" w:hAnsi="Courier New" w:eastAsia="Courier New" w:cs="Courier New"/>
          <w:color w:val="A8D8A8"/>
          <w:sz w:val="16"/>
          <w:szCs w:val="16"/>
        </w:rPr>
        <w:t>const createDOMPurify = require('isomorphic-dompurify');</w:t>
      </w:r>
    </w:p>
    <w:p w14:paraId="60EF734D">
      <w:pPr>
        <w:shd w:val="clear" w:fill="1E2022"/>
        <w:spacing w:before="20" w:after="20"/>
        <w:ind w:left="200" w:right="200"/>
      </w:pPr>
      <w:r>
        <w:rPr>
          <w:rFonts w:ascii="Courier New" w:hAnsi="Courier New" w:eastAsia="Courier New" w:cs="Courier New"/>
          <w:color w:val="A8D8A8"/>
          <w:sz w:val="16"/>
          <w:szCs w:val="16"/>
        </w:rPr>
        <w:t>const DOMPurify = createDOMPurify(window);</w:t>
      </w:r>
    </w:p>
    <w:p w14:paraId="7FFA6FCA">
      <w:pPr>
        <w:shd w:val="clear" w:fill="1E2022"/>
        <w:spacing w:before="20" w:after="20"/>
        <w:ind w:left="200" w:right="200"/>
      </w:pPr>
    </w:p>
    <w:p w14:paraId="26C88E1F">
      <w:pPr>
        <w:shd w:val="clear" w:fill="1E2022"/>
        <w:spacing w:before="20" w:after="20"/>
        <w:ind w:left="200" w:right="200"/>
      </w:pPr>
      <w:r>
        <w:rPr>
          <w:rFonts w:ascii="Courier New" w:hAnsi="Courier New" w:eastAsia="Courier New" w:cs="Courier New"/>
          <w:color w:val="A8D8A8"/>
          <w:sz w:val="16"/>
          <w:szCs w:val="16"/>
        </w:rPr>
        <w:t>function sanitiseInput(raw) {</w:t>
      </w:r>
    </w:p>
    <w:p w14:paraId="161BBAC1">
      <w:pPr>
        <w:shd w:val="clear" w:fill="1E2022"/>
        <w:spacing w:before="20" w:after="20"/>
        <w:ind w:left="200" w:right="200"/>
      </w:pPr>
      <w:r>
        <w:rPr>
          <w:rFonts w:ascii="Courier New" w:hAnsi="Courier New" w:eastAsia="Courier New" w:cs="Courier New"/>
          <w:color w:val="A8D8A8"/>
          <w:sz w:val="16"/>
          <w:szCs w:val="16"/>
        </w:rPr>
        <w:t xml:space="preserve">  return DOMPurify.sanitize(raw, {</w:t>
      </w:r>
    </w:p>
    <w:p w14:paraId="00F0A410">
      <w:pPr>
        <w:shd w:val="clear" w:fill="1E2022"/>
        <w:spacing w:before="20" w:after="20"/>
        <w:ind w:left="200" w:right="200"/>
      </w:pPr>
      <w:r>
        <w:rPr>
          <w:rFonts w:ascii="Courier New" w:hAnsi="Courier New" w:eastAsia="Courier New" w:cs="Courier New"/>
          <w:color w:val="A8D8A8"/>
          <w:sz w:val="16"/>
          <w:szCs w:val="16"/>
        </w:rPr>
        <w:t xml:space="preserve">    ALLOWED_TAGS: ['b', 'i', 'u', 'em', 'strong'],</w:t>
      </w:r>
    </w:p>
    <w:p w14:paraId="3C3FBAB1">
      <w:pPr>
        <w:shd w:val="clear" w:fill="1E2022"/>
        <w:spacing w:before="20" w:after="20"/>
        <w:ind w:left="200" w:right="200"/>
      </w:pPr>
      <w:r>
        <w:rPr>
          <w:rFonts w:ascii="Courier New" w:hAnsi="Courier New" w:eastAsia="Courier New" w:cs="Courier New"/>
          <w:color w:val="A8D8A8"/>
          <w:sz w:val="16"/>
          <w:szCs w:val="16"/>
        </w:rPr>
        <w:t xml:space="preserve">    ALLOWED_ATTR: []</w:t>
      </w:r>
    </w:p>
    <w:p w14:paraId="3E9ABC47">
      <w:pPr>
        <w:shd w:val="clear" w:fill="1E2022"/>
        <w:spacing w:before="20" w:after="20"/>
        <w:ind w:left="200" w:right="200"/>
      </w:pPr>
      <w:r>
        <w:rPr>
          <w:rFonts w:ascii="Courier New" w:hAnsi="Courier New" w:eastAsia="Courier New" w:cs="Courier New"/>
          <w:color w:val="A8D8A8"/>
          <w:sz w:val="16"/>
          <w:szCs w:val="16"/>
        </w:rPr>
        <w:t xml:space="preserve">  });</w:t>
      </w:r>
    </w:p>
    <w:p w14:paraId="79F9CFC2">
      <w:pPr>
        <w:shd w:val="clear" w:fill="1E2022"/>
        <w:spacing w:before="20" w:after="20"/>
        <w:ind w:left="200" w:right="200"/>
      </w:pPr>
      <w:r>
        <w:rPr>
          <w:rFonts w:ascii="Courier New" w:hAnsi="Courier New" w:eastAsia="Courier New" w:cs="Courier New"/>
          <w:color w:val="A8D8A8"/>
          <w:sz w:val="16"/>
          <w:szCs w:val="16"/>
        </w:rPr>
        <w:t>}</w:t>
      </w:r>
    </w:p>
    <w:p w14:paraId="6F41CE9C">
      <w:pPr>
        <w:shd w:val="clear" w:fill="1E2022"/>
        <w:spacing w:before="20" w:after="20"/>
        <w:ind w:left="200" w:right="200"/>
      </w:pPr>
    </w:p>
    <w:p w14:paraId="48FDAFE0">
      <w:pPr>
        <w:shd w:val="clear" w:fill="1E2022"/>
        <w:spacing w:before="20" w:after="20"/>
        <w:ind w:left="200" w:right="200"/>
      </w:pPr>
      <w:r>
        <w:rPr>
          <w:rFonts w:ascii="Courier New" w:hAnsi="Courier New" w:eastAsia="Courier New" w:cs="Courier New"/>
          <w:color w:val="A8D8A8"/>
          <w:sz w:val="16"/>
          <w:szCs w:val="16"/>
        </w:rPr>
        <w:t>// For plain-text only fields (no formatting):</w:t>
      </w:r>
    </w:p>
    <w:p w14:paraId="31FC555C">
      <w:pPr>
        <w:shd w:val="clear" w:fill="1E2022"/>
        <w:spacing w:before="20" w:after="20"/>
        <w:ind w:left="200" w:right="200"/>
      </w:pPr>
      <w:r>
        <w:rPr>
          <w:rFonts w:ascii="Courier New" w:hAnsi="Courier New" w:eastAsia="Courier New" w:cs="Courier New"/>
          <w:color w:val="A8D8A8"/>
          <w:sz w:val="16"/>
          <w:szCs w:val="16"/>
        </w:rPr>
        <w:t>function stripAllHtml(input) {</w:t>
      </w:r>
    </w:p>
    <w:p w14:paraId="62B1A783">
      <w:pPr>
        <w:shd w:val="clear" w:fill="1E2022"/>
        <w:spacing w:before="20" w:after="20"/>
        <w:ind w:left="200" w:right="200"/>
      </w:pPr>
      <w:r>
        <w:rPr>
          <w:rFonts w:ascii="Courier New" w:hAnsi="Courier New" w:eastAsia="Courier New" w:cs="Courier New"/>
          <w:color w:val="A8D8A8"/>
          <w:sz w:val="16"/>
          <w:szCs w:val="16"/>
        </w:rPr>
        <w:t xml:space="preserve">  return String(input).replace(/&lt;[^&gt;]*&gt;/g, '').trim();</w:t>
      </w:r>
    </w:p>
    <w:p w14:paraId="408704CA">
      <w:pPr>
        <w:shd w:val="clear" w:fill="1E2022"/>
        <w:spacing w:before="20" w:after="20"/>
        <w:ind w:left="200" w:right="200"/>
      </w:pPr>
      <w:r>
        <w:rPr>
          <w:rFonts w:ascii="Courier New" w:hAnsi="Courier New" w:eastAsia="Courier New" w:cs="Courier New"/>
          <w:color w:val="A8D8A8"/>
          <w:sz w:val="16"/>
          <w:szCs w:val="16"/>
        </w:rPr>
        <w:t>}</w:t>
      </w:r>
    </w:p>
    <w:p w14:paraId="21318E34">
      <w:pPr>
        <w:shd w:val="clear" w:fill="1E2022"/>
        <w:spacing w:before="20" w:after="20"/>
        <w:ind w:left="200" w:right="200"/>
      </w:pPr>
    </w:p>
    <w:p w14:paraId="53B54943">
      <w:pPr>
        <w:shd w:val="clear" w:fill="1E2022"/>
        <w:spacing w:before="20" w:after="20"/>
        <w:ind w:left="200" w:right="200"/>
      </w:pPr>
      <w:r>
        <w:rPr>
          <w:rFonts w:ascii="Courier New" w:hAnsi="Courier New" w:eastAsia="Courier New" w:cs="Courier New"/>
          <w:color w:val="A8D8A8"/>
          <w:sz w:val="16"/>
          <w:szCs w:val="16"/>
        </w:rPr>
        <w:t>// Nginx — CSP header:</w:t>
      </w:r>
    </w:p>
    <w:p w14:paraId="36105530">
      <w:pPr>
        <w:shd w:val="clear" w:fill="1E2022"/>
        <w:spacing w:before="20" w:after="20"/>
        <w:ind w:left="200" w:right="200"/>
      </w:pPr>
      <w:r>
        <w:rPr>
          <w:rFonts w:ascii="Courier New" w:hAnsi="Courier New" w:eastAsia="Courier New" w:cs="Courier New"/>
          <w:color w:val="A8D8A8"/>
          <w:sz w:val="16"/>
          <w:szCs w:val="16"/>
        </w:rPr>
        <w:t>add_header Content-Security-Policy</w:t>
      </w:r>
    </w:p>
    <w:p w14:paraId="504D3EE3">
      <w:pPr>
        <w:shd w:val="clear" w:fill="1E2022"/>
        <w:spacing w:before="20" w:after="20"/>
        <w:ind w:left="200" w:right="200"/>
      </w:pPr>
      <w:r>
        <w:rPr>
          <w:rFonts w:ascii="Courier New" w:hAnsi="Courier New" w:eastAsia="Courier New" w:cs="Courier New"/>
          <w:color w:val="A8D8A8"/>
          <w:sz w:val="16"/>
          <w:szCs w:val="16"/>
        </w:rPr>
        <w:t xml:space="preserve">  "default-src 'self'; script-src 'self'; object-src 'none';" always;</w:t>
      </w:r>
    </w:p>
    <w:p w14:paraId="6D1A3862">
      <w:pPr>
        <w:shd w:val="clear" w:fill="1E2022"/>
        <w:spacing w:before="0" w:after="120"/>
      </w:pPr>
    </w:p>
    <w:p w14:paraId="0D2EF827">
      <w:pPr>
        <w:spacing w:before="100" w:after="40"/>
      </w:pPr>
      <w:r>
        <w:rPr>
          <w:rFonts w:ascii="Arial" w:hAnsi="Arial" w:eastAsia="Arial" w:cs="Arial"/>
          <w:b/>
          <w:bCs/>
          <w:color w:val="2C3E50"/>
          <w:sz w:val="20"/>
          <w:szCs w:val="20"/>
        </w:rPr>
        <w:t>How to verify fix:</w:t>
      </w:r>
    </w:p>
    <w:p w14:paraId="73D286CF">
      <w:pPr>
        <w:spacing w:before="60" w:after="60"/>
      </w:pPr>
      <w:r>
        <w:rPr>
          <w:rFonts w:ascii="Arial" w:hAnsi="Arial" w:eastAsia="Arial" w:cs="Arial"/>
          <w:b w:val="0"/>
          <w:bCs w:val="0"/>
          <w:color w:val="1A5276"/>
          <w:sz w:val="20"/>
          <w:szCs w:val="20"/>
        </w:rPr>
        <w:t>Submit the payload &lt;img src=x onerror=alert(1)&gt; into any comment or text field. Retrieve and display the record. No alert must fire. Inspect the stored value in the database — it should be stripped or encoded. Check response headers for Content-Security-Policy.</w:t>
      </w:r>
    </w:p>
    <w:p w14:paraId="0A604269">
      <w:pPr>
        <w:pBdr>
          <w:bottom w:val="single" w:color="D0D3D4" w:sz="2" w:space="0"/>
        </w:pBdr>
        <w:spacing w:before="200" w:after="0"/>
      </w:pPr>
    </w:p>
    <w:p w14:paraId="7F5216CE">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4B7AC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3FEFADDC">
            <w:pPr>
              <w:jc w:val="left"/>
            </w:pPr>
            <w:r>
              <w:rPr>
                <w:rFonts w:ascii="Arial" w:hAnsi="Arial" w:eastAsia="Arial" w:cs="Arial"/>
                <w:b/>
                <w:bCs/>
                <w:i w:val="0"/>
                <w:iCs w:val="0"/>
                <w:color w:val="FFFFFF"/>
                <w:sz w:val="22"/>
                <w:szCs w:val="22"/>
              </w:rPr>
              <w:t>Finding 7  ·  Defect ID 67351  ·  Session Management — Insufficient Session Expiration</w:t>
            </w:r>
          </w:p>
        </w:tc>
        <w:tc>
          <w:tcPr>
            <w:tcW w:w="2160" w:type="dxa"/>
            <w:tcBorders>
              <w:top w:val="nil"/>
              <w:left w:val="nil"/>
              <w:bottom w:val="nil"/>
              <w:right w:val="nil"/>
            </w:tcBorders>
            <w:shd w:val="clear" w:color="auto" w:fill="FAE5D3"/>
            <w:tcMar>
              <w:top w:w="80" w:type="dxa"/>
              <w:left w:w="120" w:type="dxa"/>
              <w:bottom w:w="80" w:type="dxa"/>
              <w:right w:w="120" w:type="dxa"/>
            </w:tcMar>
          </w:tcPr>
          <w:p w14:paraId="054215CF">
            <w:pPr>
              <w:jc w:val="center"/>
            </w:pPr>
            <w:r>
              <w:rPr>
                <w:rFonts w:ascii="Arial" w:hAnsi="Arial" w:eastAsia="Arial" w:cs="Arial"/>
                <w:b/>
                <w:bCs/>
                <w:i w:val="0"/>
                <w:iCs w:val="0"/>
                <w:color w:val="D35400"/>
                <w:sz w:val="20"/>
                <w:szCs w:val="20"/>
              </w:rPr>
              <w:t>Medium</w:t>
            </w:r>
          </w:p>
        </w:tc>
      </w:tr>
      <w:tr w14:paraId="21A6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0FCE1A47">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116CD147">
            <w:pPr>
              <w:jc w:val="left"/>
            </w:pPr>
            <w:r>
              <w:rPr>
                <w:rFonts w:ascii="Arial" w:hAnsi="Arial" w:eastAsia="Arial" w:cs="Arial"/>
                <w:b w:val="0"/>
                <w:bCs w:val="0"/>
                <w:i w:val="0"/>
                <w:iCs w:val="0"/>
                <w:color w:val="000000"/>
                <w:sz w:val="20"/>
                <w:szCs w:val="20"/>
              </w:rPr>
              <w:t>The application session token did not expire after more than one day of use. Testers validated the same token on consecutive days and it remained active. No inactivity timeout was observed. Long-lived tokens significantly increase the impact of session theft.</w:t>
            </w:r>
          </w:p>
        </w:tc>
      </w:tr>
    </w:tbl>
    <w:p w14:paraId="7439C5DA">
      <w:pPr>
        <w:spacing w:before="120" w:after="40"/>
      </w:pPr>
      <w:r>
        <w:rPr>
          <w:rFonts w:ascii="Arial" w:hAnsi="Arial" w:eastAsia="Arial" w:cs="Arial"/>
          <w:b/>
          <w:bCs/>
          <w:color w:val="555555"/>
          <w:sz w:val="16"/>
          <w:szCs w:val="16"/>
        </w:rPr>
        <w:t>INSTRUCTIONS FOR CLAUDE CODE</w:t>
      </w:r>
    </w:p>
    <w:p w14:paraId="49A38092">
      <w:pPr>
        <w:spacing w:before="60" w:after="60"/>
      </w:pPr>
      <w:r>
        <w:rPr>
          <w:rFonts w:ascii="Arial" w:hAnsi="Arial" w:eastAsia="Arial" w:cs="Arial"/>
          <w:b w:val="0"/>
          <w:bCs w:val="0"/>
          <w:color w:val="1A2530"/>
          <w:sz w:val="20"/>
          <w:szCs w:val="20"/>
        </w:rPr>
        <w:t>Configure two types of session expiry: (1) Absolute TTL — the token must expire no more than 4 hours after issuance, regardless of activity. (2) Inactivity timeout — if no authenticated request is made for 30 consecutive minutes, the session must be invalidated. Implement the inactivity check in the auth middleware by storing a lastActivity timestamp in the token and refreshing it (via a new short-lived token in the cookie) on each authenticated request. On the frontend, add an idle-detection listener that calls the logout endpoint after 30 minutes of inactivity.</w:t>
      </w:r>
    </w:p>
    <w:p w14:paraId="2D81EF4F">
      <w:pPr>
        <w:spacing w:before="100" w:after="40"/>
      </w:pPr>
      <w:r>
        <w:rPr>
          <w:rFonts w:ascii="Arial" w:hAnsi="Arial" w:eastAsia="Arial" w:cs="Arial"/>
          <w:b/>
          <w:bCs/>
          <w:color w:val="2C3E50"/>
          <w:sz w:val="20"/>
          <w:szCs w:val="20"/>
        </w:rPr>
        <w:t>Files / locations to check:</w:t>
      </w:r>
    </w:p>
    <w:p w14:paraId="72A18D4C">
      <w:pPr>
        <w:pStyle w:val="14"/>
        <w:numPr>
          <w:ilvl w:val="0"/>
          <w:numId w:val="1"/>
        </w:numPr>
        <w:spacing w:before="40" w:after="40"/>
      </w:pPr>
      <w:r>
        <w:rPr>
          <w:rFonts w:ascii="Arial" w:hAnsi="Arial" w:eastAsia="Arial" w:cs="Arial"/>
          <w:color w:val="2C3E50"/>
          <w:sz w:val="20"/>
          <w:szCs w:val="20"/>
        </w:rPr>
        <w:t>Login route — set expiresIn on JWT to 4h</w:t>
      </w:r>
    </w:p>
    <w:p w14:paraId="580FA3F9">
      <w:pPr>
        <w:pStyle w:val="14"/>
        <w:numPr>
          <w:ilvl w:val="0"/>
          <w:numId w:val="1"/>
        </w:numPr>
        <w:spacing w:before="40" w:after="40"/>
      </w:pPr>
      <w:r>
        <w:rPr>
          <w:rFonts w:ascii="Arial" w:hAnsi="Arial" w:eastAsia="Arial" w:cs="Arial"/>
          <w:color w:val="2C3E50"/>
          <w:sz w:val="20"/>
          <w:szCs w:val="20"/>
        </w:rPr>
        <w:t>Auth middleware — add inactivity timeout check and token refresh</w:t>
      </w:r>
    </w:p>
    <w:p w14:paraId="39B3DED0">
      <w:pPr>
        <w:pStyle w:val="14"/>
        <w:numPr>
          <w:ilvl w:val="0"/>
          <w:numId w:val="1"/>
        </w:numPr>
        <w:spacing w:before="40" w:after="40"/>
      </w:pPr>
      <w:r>
        <w:rPr>
          <w:rFonts w:ascii="Arial" w:hAnsi="Arial" w:eastAsia="Arial" w:cs="Arial"/>
          <w:color w:val="2C3E50"/>
          <w:sz w:val="20"/>
          <w:szCs w:val="20"/>
        </w:rPr>
        <w:t>Frontend — add idle timer that triggers logout</w:t>
      </w:r>
    </w:p>
    <w:p w14:paraId="0329507E">
      <w:pPr>
        <w:spacing w:before="120" w:after="40"/>
      </w:pPr>
      <w:r>
        <w:rPr>
          <w:rFonts w:ascii="Arial" w:hAnsi="Arial" w:eastAsia="Arial" w:cs="Arial"/>
          <w:b/>
          <w:bCs/>
          <w:color w:val="2C3E50"/>
          <w:sz w:val="20"/>
          <w:szCs w:val="20"/>
        </w:rPr>
        <w:t>Reference code / pattern:</w:t>
      </w:r>
    </w:p>
    <w:p w14:paraId="37E08402">
      <w:pPr>
        <w:shd w:val="clear" w:fill="1E2022"/>
        <w:spacing w:before="100" w:after="0"/>
      </w:pPr>
    </w:p>
    <w:p w14:paraId="53DD4922">
      <w:pPr>
        <w:shd w:val="clear" w:fill="1E2022"/>
        <w:spacing w:before="20" w:after="20"/>
        <w:ind w:left="200" w:right="200"/>
      </w:pPr>
      <w:r>
        <w:rPr>
          <w:rFonts w:ascii="Courier New" w:hAnsi="Courier New" w:eastAsia="Courier New" w:cs="Courier New"/>
          <w:color w:val="A8D8A8"/>
          <w:sz w:val="16"/>
          <w:szCs w:val="16"/>
        </w:rPr>
        <w:t>const ABSOLUTE_TTL   = 4 * 60 * 60;  // 4 hours (seconds)</w:t>
      </w:r>
    </w:p>
    <w:p w14:paraId="5F063F37">
      <w:pPr>
        <w:shd w:val="clear" w:fill="1E2022"/>
        <w:spacing w:before="20" w:after="20"/>
        <w:ind w:left="200" w:right="200"/>
      </w:pPr>
      <w:r>
        <w:rPr>
          <w:rFonts w:ascii="Courier New" w:hAnsi="Courier New" w:eastAsia="Courier New" w:cs="Courier New"/>
          <w:color w:val="A8D8A8"/>
          <w:sz w:val="16"/>
          <w:szCs w:val="16"/>
        </w:rPr>
        <w:t>const INACTIVITY_TTL = 30 * 60;       // 30 minutes (seconds)</w:t>
      </w:r>
    </w:p>
    <w:p w14:paraId="3968E09E">
      <w:pPr>
        <w:shd w:val="clear" w:fill="1E2022"/>
        <w:spacing w:before="20" w:after="20"/>
        <w:ind w:left="200" w:right="200"/>
      </w:pPr>
    </w:p>
    <w:p w14:paraId="2773AD08">
      <w:pPr>
        <w:shd w:val="clear" w:fill="1E2022"/>
        <w:spacing w:before="20" w:after="20"/>
        <w:ind w:left="200" w:right="200"/>
      </w:pPr>
      <w:r>
        <w:rPr>
          <w:rFonts w:ascii="Courier New" w:hAnsi="Courier New" w:eastAsia="Courier New" w:cs="Courier New"/>
          <w:color w:val="A8D8A8"/>
          <w:sz w:val="16"/>
          <w:szCs w:val="16"/>
        </w:rPr>
        <w:t>// Login — embed lastActivity in token:</w:t>
      </w:r>
    </w:p>
    <w:p w14:paraId="6DAA6940">
      <w:pPr>
        <w:shd w:val="clear" w:fill="1E2022"/>
        <w:spacing w:before="20" w:after="20"/>
        <w:ind w:left="200" w:right="200"/>
      </w:pPr>
      <w:r>
        <w:rPr>
          <w:rFonts w:ascii="Courier New" w:hAnsi="Courier New" w:eastAsia="Courier New" w:cs="Courier New"/>
          <w:color w:val="A8D8A8"/>
          <w:sz w:val="16"/>
          <w:szCs w:val="16"/>
        </w:rPr>
        <w:t>const token = jwt.sign(</w:t>
      </w:r>
    </w:p>
    <w:p w14:paraId="69F0E923">
      <w:pPr>
        <w:shd w:val="clear" w:fill="1E2022"/>
        <w:spacing w:before="20" w:after="20"/>
        <w:ind w:left="200" w:right="200"/>
      </w:pPr>
      <w:r>
        <w:rPr>
          <w:rFonts w:ascii="Courier New" w:hAnsi="Courier New" w:eastAsia="Courier New" w:cs="Courier New"/>
          <w:color w:val="A8D8A8"/>
          <w:sz w:val="16"/>
          <w:szCs w:val="16"/>
        </w:rPr>
        <w:t xml:space="preserve">  { userId, role, tenantId, lastActivity: Math.floor(Date.now()/1000) },</w:t>
      </w:r>
    </w:p>
    <w:p w14:paraId="7C153046">
      <w:pPr>
        <w:shd w:val="clear" w:fill="1E2022"/>
        <w:spacing w:before="20" w:after="20"/>
        <w:ind w:left="200" w:right="200"/>
      </w:pPr>
      <w:r>
        <w:rPr>
          <w:rFonts w:ascii="Courier New" w:hAnsi="Courier New" w:eastAsia="Courier New" w:cs="Courier New"/>
          <w:color w:val="A8D8A8"/>
          <w:sz w:val="16"/>
          <w:szCs w:val="16"/>
        </w:rPr>
        <w:t xml:space="preserve">  SECRET, { expiresIn: ABSOLUTE_TTL }</w:t>
      </w:r>
    </w:p>
    <w:p w14:paraId="6F1A0709">
      <w:pPr>
        <w:shd w:val="clear" w:fill="1E2022"/>
        <w:spacing w:before="20" w:after="20"/>
        <w:ind w:left="200" w:right="200"/>
      </w:pPr>
      <w:r>
        <w:rPr>
          <w:rFonts w:ascii="Courier New" w:hAnsi="Courier New" w:eastAsia="Courier New" w:cs="Courier New"/>
          <w:color w:val="A8D8A8"/>
          <w:sz w:val="16"/>
          <w:szCs w:val="16"/>
        </w:rPr>
        <w:t>);</w:t>
      </w:r>
    </w:p>
    <w:p w14:paraId="53833D02">
      <w:pPr>
        <w:shd w:val="clear" w:fill="1E2022"/>
        <w:spacing w:before="20" w:after="20"/>
        <w:ind w:left="200" w:right="200"/>
      </w:pPr>
    </w:p>
    <w:p w14:paraId="62E9A3D0">
      <w:pPr>
        <w:shd w:val="clear" w:fill="1E2022"/>
        <w:spacing w:before="20" w:after="20"/>
        <w:ind w:left="200" w:right="200"/>
      </w:pPr>
      <w:r>
        <w:rPr>
          <w:rFonts w:ascii="Courier New" w:hAnsi="Courier New" w:eastAsia="Courier New" w:cs="Courier New"/>
          <w:color w:val="A8D8A8"/>
          <w:sz w:val="16"/>
          <w:szCs w:val="16"/>
        </w:rPr>
        <w:t>// Auth middleware — check and refresh inactivity:</w:t>
      </w:r>
    </w:p>
    <w:p w14:paraId="518234C3">
      <w:pPr>
        <w:shd w:val="clear" w:fill="1E2022"/>
        <w:spacing w:before="20" w:after="20"/>
        <w:ind w:left="200" w:right="200"/>
      </w:pPr>
      <w:r>
        <w:rPr>
          <w:rFonts w:ascii="Courier New" w:hAnsi="Courier New" w:eastAsia="Courier New" w:cs="Courier New"/>
          <w:color w:val="A8D8A8"/>
          <w:sz w:val="16"/>
          <w:szCs w:val="16"/>
        </w:rPr>
        <w:t>async function requireAuth(req, res, next) {</w:t>
      </w:r>
    </w:p>
    <w:p w14:paraId="3D542C15">
      <w:pPr>
        <w:shd w:val="clear" w:fill="1E2022"/>
        <w:spacing w:before="20" w:after="20"/>
        <w:ind w:left="200" w:right="200"/>
      </w:pPr>
      <w:r>
        <w:rPr>
          <w:rFonts w:ascii="Courier New" w:hAnsi="Courier New" w:eastAsia="Courier New" w:cs="Courier New"/>
          <w:color w:val="A8D8A8"/>
          <w:sz w:val="16"/>
          <w:szCs w:val="16"/>
        </w:rPr>
        <w:t xml:space="preserve">  const payload = jwt.verify(req.cookies.authToken, SECRET);</w:t>
      </w:r>
    </w:p>
    <w:p w14:paraId="675A9E9B">
      <w:pPr>
        <w:shd w:val="clear" w:fill="1E2022"/>
        <w:spacing w:before="20" w:after="20"/>
        <w:ind w:left="200" w:right="200"/>
      </w:pPr>
      <w:r>
        <w:rPr>
          <w:rFonts w:ascii="Courier New" w:hAnsi="Courier New" w:eastAsia="Courier New" w:cs="Courier New"/>
          <w:color w:val="A8D8A8"/>
          <w:sz w:val="16"/>
          <w:szCs w:val="16"/>
        </w:rPr>
        <w:t xml:space="preserve">  const idle = Math.floor(Date.now()/1000) - payload.lastActivity;</w:t>
      </w:r>
    </w:p>
    <w:p w14:paraId="55D54C03">
      <w:pPr>
        <w:shd w:val="clear" w:fill="1E2022"/>
        <w:spacing w:before="20" w:after="20"/>
        <w:ind w:left="200" w:right="200"/>
      </w:pPr>
      <w:r>
        <w:rPr>
          <w:rFonts w:ascii="Courier New" w:hAnsi="Courier New" w:eastAsia="Courier New" w:cs="Courier New"/>
          <w:color w:val="A8D8A8"/>
          <w:sz w:val="16"/>
          <w:szCs w:val="16"/>
        </w:rPr>
        <w:t xml:space="preserve">  if (idle &gt; INACTIVITY_TTL)</w:t>
      </w:r>
    </w:p>
    <w:p w14:paraId="48FBE2FC">
      <w:pPr>
        <w:shd w:val="clear" w:fill="1E2022"/>
        <w:spacing w:before="20" w:after="20"/>
        <w:ind w:left="200" w:right="200"/>
      </w:pPr>
      <w:r>
        <w:rPr>
          <w:rFonts w:ascii="Courier New" w:hAnsi="Courier New" w:eastAsia="Courier New" w:cs="Courier New"/>
          <w:color w:val="A8D8A8"/>
          <w:sz w:val="16"/>
          <w:szCs w:val="16"/>
        </w:rPr>
        <w:t xml:space="preserve">    return res.status(401).json({ message: 'Session timed out due to inactivity' });</w:t>
      </w:r>
    </w:p>
    <w:p w14:paraId="53AB923D">
      <w:pPr>
        <w:shd w:val="clear" w:fill="1E2022"/>
        <w:spacing w:before="20" w:after="20"/>
        <w:ind w:left="200" w:right="200"/>
      </w:pPr>
      <w:r>
        <w:rPr>
          <w:rFonts w:ascii="Courier New" w:hAnsi="Courier New" w:eastAsia="Courier New" w:cs="Courier New"/>
          <w:color w:val="A8D8A8"/>
          <w:sz w:val="16"/>
          <w:szCs w:val="16"/>
        </w:rPr>
        <w:t xml:space="preserve">  // Issue refreshed token with updated lastActivity</w:t>
      </w:r>
    </w:p>
    <w:p w14:paraId="2DF18E71">
      <w:pPr>
        <w:shd w:val="clear" w:fill="1E2022"/>
        <w:spacing w:before="20" w:after="20"/>
        <w:ind w:left="200" w:right="200"/>
      </w:pPr>
      <w:r>
        <w:rPr>
          <w:rFonts w:ascii="Courier New" w:hAnsi="Courier New" w:eastAsia="Courier New" w:cs="Courier New"/>
          <w:color w:val="A8D8A8"/>
          <w:sz w:val="16"/>
          <w:szCs w:val="16"/>
        </w:rPr>
        <w:t xml:space="preserve">  const refreshed = jwt.sign(</w:t>
      </w:r>
    </w:p>
    <w:p w14:paraId="24F23AC5">
      <w:pPr>
        <w:shd w:val="clear" w:fill="1E2022"/>
        <w:spacing w:before="20" w:after="20"/>
        <w:ind w:left="200" w:right="200"/>
      </w:pPr>
      <w:r>
        <w:rPr>
          <w:rFonts w:ascii="Courier New" w:hAnsi="Courier New" w:eastAsia="Courier New" w:cs="Courier New"/>
          <w:color w:val="A8D8A8"/>
          <w:sz w:val="16"/>
          <w:szCs w:val="16"/>
        </w:rPr>
        <w:t xml:space="preserve">    { ...payload, lastActivity: Math.floor(Date.now()/1000), iat: undefined },</w:t>
      </w:r>
    </w:p>
    <w:p w14:paraId="7439EC8A">
      <w:pPr>
        <w:shd w:val="clear" w:fill="1E2022"/>
        <w:spacing w:before="20" w:after="20"/>
        <w:ind w:left="200" w:right="200"/>
      </w:pPr>
      <w:r>
        <w:rPr>
          <w:rFonts w:ascii="Courier New" w:hAnsi="Courier New" w:eastAsia="Courier New" w:cs="Courier New"/>
          <w:color w:val="A8D8A8"/>
          <w:sz w:val="16"/>
          <w:szCs w:val="16"/>
        </w:rPr>
        <w:t xml:space="preserve">    SECRET, { expiresIn: ABSOLUTE_TTL }</w:t>
      </w:r>
    </w:p>
    <w:p w14:paraId="754E9160">
      <w:pPr>
        <w:shd w:val="clear" w:fill="1E2022"/>
        <w:spacing w:before="20" w:after="20"/>
        <w:ind w:left="200" w:right="200"/>
      </w:pPr>
      <w:r>
        <w:rPr>
          <w:rFonts w:ascii="Courier New" w:hAnsi="Courier New" w:eastAsia="Courier New" w:cs="Courier New"/>
          <w:color w:val="A8D8A8"/>
          <w:sz w:val="16"/>
          <w:szCs w:val="16"/>
        </w:rPr>
        <w:t xml:space="preserve">  );</w:t>
      </w:r>
    </w:p>
    <w:p w14:paraId="2CEE4345">
      <w:pPr>
        <w:shd w:val="clear" w:fill="1E2022"/>
        <w:spacing w:before="20" w:after="20"/>
        <w:ind w:left="200" w:right="200"/>
      </w:pPr>
      <w:r>
        <w:rPr>
          <w:rFonts w:ascii="Courier New" w:hAnsi="Courier New" w:eastAsia="Courier New" w:cs="Courier New"/>
          <w:color w:val="A8D8A8"/>
          <w:sz w:val="16"/>
          <w:szCs w:val="16"/>
        </w:rPr>
        <w:t xml:space="preserve">  res.cookie('authToken', refreshed, { httpOnly:true, secure:true, sameSite:'strict' });</w:t>
      </w:r>
    </w:p>
    <w:p w14:paraId="60C8E14F">
      <w:pPr>
        <w:shd w:val="clear" w:fill="1E2022"/>
        <w:spacing w:before="20" w:after="20"/>
        <w:ind w:left="200" w:right="200"/>
      </w:pPr>
      <w:r>
        <w:rPr>
          <w:rFonts w:ascii="Courier New" w:hAnsi="Courier New" w:eastAsia="Courier New" w:cs="Courier New"/>
          <w:color w:val="A8D8A8"/>
          <w:sz w:val="16"/>
          <w:szCs w:val="16"/>
        </w:rPr>
        <w:t xml:space="preserve">  req.user = payload;</w:t>
      </w:r>
    </w:p>
    <w:p w14:paraId="1BE19A16">
      <w:pPr>
        <w:shd w:val="clear" w:fill="1E2022"/>
        <w:spacing w:before="20" w:after="20"/>
        <w:ind w:left="200" w:right="200"/>
      </w:pPr>
      <w:r>
        <w:rPr>
          <w:rFonts w:ascii="Courier New" w:hAnsi="Courier New" w:eastAsia="Courier New" w:cs="Courier New"/>
          <w:color w:val="A8D8A8"/>
          <w:sz w:val="16"/>
          <w:szCs w:val="16"/>
        </w:rPr>
        <w:t xml:space="preserve">  next();</w:t>
      </w:r>
    </w:p>
    <w:p w14:paraId="5E1ED3F8">
      <w:pPr>
        <w:shd w:val="clear" w:fill="1E2022"/>
        <w:spacing w:before="20" w:after="20"/>
        <w:ind w:left="200" w:right="200"/>
      </w:pPr>
      <w:r>
        <w:rPr>
          <w:rFonts w:ascii="Courier New" w:hAnsi="Courier New" w:eastAsia="Courier New" w:cs="Courier New"/>
          <w:color w:val="A8D8A8"/>
          <w:sz w:val="16"/>
          <w:szCs w:val="16"/>
        </w:rPr>
        <w:t>}</w:t>
      </w:r>
    </w:p>
    <w:p w14:paraId="6EFD277A">
      <w:pPr>
        <w:shd w:val="clear" w:fill="1E2022"/>
        <w:spacing w:before="0" w:after="120"/>
      </w:pPr>
    </w:p>
    <w:p w14:paraId="1A481123">
      <w:pPr>
        <w:spacing w:before="100" w:after="40"/>
      </w:pPr>
      <w:r>
        <w:rPr>
          <w:rFonts w:ascii="Arial" w:hAnsi="Arial" w:eastAsia="Arial" w:cs="Arial"/>
          <w:b/>
          <w:bCs/>
          <w:color w:val="2C3E50"/>
          <w:sz w:val="20"/>
          <w:szCs w:val="20"/>
        </w:rPr>
        <w:t>How to verify fix:</w:t>
      </w:r>
    </w:p>
    <w:p w14:paraId="758798E7">
      <w:pPr>
        <w:spacing w:before="60" w:after="60"/>
      </w:pPr>
      <w:r>
        <w:rPr>
          <w:rFonts w:ascii="Arial" w:hAnsi="Arial" w:eastAsia="Arial" w:cs="Arial"/>
          <w:b w:val="0"/>
          <w:bCs w:val="0"/>
          <w:color w:val="1A5276"/>
          <w:sz w:val="20"/>
          <w:szCs w:val="20"/>
        </w:rPr>
        <w:t>Log in and wait 31 minutes without making any request. Attempt an authenticated API call — it must return 401. Log in again, make requests within 30-minute intervals for 5 hours, then attempt a call — it must return 401 after the absolute 4-hour limit.</w:t>
      </w:r>
    </w:p>
    <w:p w14:paraId="38CB8239">
      <w:pPr>
        <w:pBdr>
          <w:bottom w:val="single" w:color="D0D3D4" w:sz="2" w:space="0"/>
        </w:pBdr>
        <w:spacing w:before="200" w:after="0"/>
      </w:pPr>
    </w:p>
    <w:p w14:paraId="7194C5CB">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4D40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1B42777B">
            <w:pPr>
              <w:jc w:val="left"/>
            </w:pPr>
            <w:r>
              <w:rPr>
                <w:rFonts w:ascii="Arial" w:hAnsi="Arial" w:eastAsia="Arial" w:cs="Arial"/>
                <w:b/>
                <w:bCs/>
                <w:i w:val="0"/>
                <w:iCs w:val="0"/>
                <w:color w:val="FFFFFF"/>
                <w:sz w:val="22"/>
                <w:szCs w:val="22"/>
              </w:rPr>
              <w:t>Finding 8  ·  Defect ID 67353  ·  Insecure Direct Object Reference (IDOR)</w:t>
            </w:r>
          </w:p>
        </w:tc>
        <w:tc>
          <w:tcPr>
            <w:tcW w:w="2160" w:type="dxa"/>
            <w:tcBorders>
              <w:top w:val="nil"/>
              <w:left w:val="nil"/>
              <w:bottom w:val="nil"/>
              <w:right w:val="nil"/>
            </w:tcBorders>
            <w:shd w:val="clear" w:color="auto" w:fill="FAE5D3"/>
            <w:tcMar>
              <w:top w:w="80" w:type="dxa"/>
              <w:left w:w="120" w:type="dxa"/>
              <w:bottom w:w="80" w:type="dxa"/>
              <w:right w:w="120" w:type="dxa"/>
            </w:tcMar>
          </w:tcPr>
          <w:p w14:paraId="0672CF38">
            <w:pPr>
              <w:jc w:val="center"/>
            </w:pPr>
            <w:r>
              <w:rPr>
                <w:rFonts w:ascii="Arial" w:hAnsi="Arial" w:eastAsia="Arial" w:cs="Arial"/>
                <w:b/>
                <w:bCs/>
                <w:i w:val="0"/>
                <w:iCs w:val="0"/>
                <w:color w:val="D35400"/>
                <w:sz w:val="20"/>
                <w:szCs w:val="20"/>
              </w:rPr>
              <w:t>Medium</w:t>
            </w:r>
          </w:p>
        </w:tc>
      </w:tr>
      <w:tr w14:paraId="0115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1A9BCE9B">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4E63905">
            <w:pPr>
              <w:jc w:val="left"/>
            </w:pPr>
            <w:r>
              <w:rPr>
                <w:rFonts w:ascii="Arial" w:hAnsi="Arial" w:eastAsia="Arial" w:cs="Arial"/>
                <w:b w:val="0"/>
                <w:bCs w:val="0"/>
                <w:i w:val="0"/>
                <w:iCs w:val="0"/>
                <w:color w:val="000000"/>
                <w:sz w:val="20"/>
                <w:szCs w:val="20"/>
              </w:rPr>
              <w:t>API endpoints accept user-controlled record IDs (RecordId, userId, etc.) without verifying that the requesting user owns or is authorised to access that record. Incrementing the last digits of a RecordId exposed data from other tenants and admin accounts. This vulnerability was chained with Finding #1 to take over admin accounts.</w:t>
            </w:r>
          </w:p>
        </w:tc>
      </w:tr>
    </w:tbl>
    <w:p w14:paraId="47DE70C0">
      <w:pPr>
        <w:spacing w:before="120" w:after="40"/>
      </w:pPr>
      <w:r>
        <w:rPr>
          <w:rFonts w:ascii="Arial" w:hAnsi="Arial" w:eastAsia="Arial" w:cs="Arial"/>
          <w:b/>
          <w:bCs/>
          <w:color w:val="555555"/>
          <w:sz w:val="16"/>
          <w:szCs w:val="16"/>
        </w:rPr>
        <w:t>INSTRUCTIONS FOR CLAUDE CODE</w:t>
      </w:r>
    </w:p>
    <w:p w14:paraId="7AF90608">
      <w:pPr>
        <w:spacing w:before="60" w:after="60"/>
      </w:pPr>
      <w:r>
        <w:rPr>
          <w:rFonts w:ascii="Arial" w:hAnsi="Arial" w:eastAsia="Arial" w:cs="Arial"/>
          <w:b w:val="0"/>
          <w:bCs w:val="0"/>
          <w:color w:val="1A2530"/>
          <w:sz w:val="20"/>
          <w:szCs w:val="20"/>
        </w:rPr>
        <w:t>Add ownership and tenant isolation checks to every API endpoint that accepts a record identifier in the request body, URL path, or query string. The check must happen server-side on every request — client-side validation is insufficient. For each data-access endpoint: (1) Fetch the record by the given ID. (2) Verify the record's tenantId matches the authenticated user's tenantId. (3) If the record requires elevated privileges (isAdminOnly, financial records, E-Way bills), additionally verify the user's role. Return HTTP 403 if either check fails — do not return 404 (which reveals the record exists). Audit all endpoints using getdefaultwidget, savedynform, pricelist, ewaybill, and analytics routes.</w:t>
      </w:r>
    </w:p>
    <w:p w14:paraId="59D7F1D7">
      <w:pPr>
        <w:spacing w:before="100" w:after="40"/>
      </w:pPr>
      <w:r>
        <w:rPr>
          <w:rFonts w:ascii="Arial" w:hAnsi="Arial" w:eastAsia="Arial" w:cs="Arial"/>
          <w:b/>
          <w:bCs/>
          <w:color w:val="2C3E50"/>
          <w:sz w:val="20"/>
          <w:szCs w:val="20"/>
        </w:rPr>
        <w:t>Files / locations to check:</w:t>
      </w:r>
    </w:p>
    <w:p w14:paraId="15612185">
      <w:pPr>
        <w:pStyle w:val="14"/>
        <w:numPr>
          <w:ilvl w:val="0"/>
          <w:numId w:val="1"/>
        </w:numPr>
        <w:spacing w:before="40" w:after="40"/>
      </w:pPr>
      <w:r>
        <w:rPr>
          <w:rFonts w:ascii="Arial" w:hAnsi="Arial" w:eastAsia="Arial" w:cs="Arial"/>
          <w:color w:val="2C3E50"/>
          <w:sz w:val="20"/>
          <w:szCs w:val="20"/>
        </w:rPr>
        <w:t>POST /api/v4/unibase/platform/widgets/getdefaultwidget</w:t>
      </w:r>
    </w:p>
    <w:p w14:paraId="07C00A7A">
      <w:pPr>
        <w:pStyle w:val="14"/>
        <w:numPr>
          <w:ilvl w:val="0"/>
          <w:numId w:val="1"/>
        </w:numPr>
        <w:spacing w:before="40" w:after="40"/>
      </w:pPr>
      <w:r>
        <w:rPr>
          <w:rFonts w:ascii="Arial" w:hAnsi="Arial" w:eastAsia="Arial" w:cs="Arial"/>
          <w:color w:val="2C3E50"/>
          <w:sz w:val="20"/>
          <w:szCs w:val="20"/>
        </w:rPr>
        <w:t>POST /apiv4/unibase/platform/forms/savedynform</w:t>
      </w:r>
    </w:p>
    <w:p w14:paraId="3C93BE49">
      <w:pPr>
        <w:pStyle w:val="14"/>
        <w:numPr>
          <w:ilvl w:val="0"/>
          <w:numId w:val="1"/>
        </w:numPr>
        <w:spacing w:before="40" w:after="40"/>
      </w:pPr>
      <w:r>
        <w:rPr>
          <w:rFonts w:ascii="Arial" w:hAnsi="Arial" w:eastAsia="Arial" w:cs="Arial"/>
          <w:color w:val="2C3E50"/>
          <w:sz w:val="20"/>
          <w:szCs w:val="20"/>
        </w:rPr>
        <w:t>GET  /api/v4/bizgaze/transact/pricelist/pricelistitems</w:t>
      </w:r>
    </w:p>
    <w:p w14:paraId="0E96CDA2">
      <w:pPr>
        <w:pStyle w:val="14"/>
        <w:numPr>
          <w:ilvl w:val="0"/>
          <w:numId w:val="1"/>
        </w:numPr>
        <w:spacing w:before="40" w:after="40"/>
      </w:pPr>
      <w:r>
        <w:rPr>
          <w:rFonts w:ascii="Arial" w:hAnsi="Arial" w:eastAsia="Arial" w:cs="Arial"/>
          <w:color w:val="2C3E50"/>
          <w:sz w:val="20"/>
          <w:szCs w:val="20"/>
        </w:rPr>
        <w:t>GET  /api/v4/bizgaze/transact/ewaybill/getprintewaybill/:id</w:t>
      </w:r>
    </w:p>
    <w:p w14:paraId="01D88C49">
      <w:pPr>
        <w:pStyle w:val="14"/>
        <w:numPr>
          <w:ilvl w:val="0"/>
          <w:numId w:val="1"/>
        </w:numPr>
        <w:spacing w:before="40" w:after="40"/>
      </w:pPr>
      <w:r>
        <w:rPr>
          <w:rFonts w:ascii="Arial" w:hAnsi="Arial" w:eastAsia="Arial" w:cs="Arial"/>
          <w:color w:val="2C3E50"/>
          <w:sz w:val="20"/>
          <w:szCs w:val="20"/>
        </w:rPr>
        <w:t>Any route accepting RecordId, userId, or similar in body/params</w:t>
      </w:r>
    </w:p>
    <w:p w14:paraId="47E73FF7">
      <w:pPr>
        <w:spacing w:before="120" w:after="40"/>
      </w:pPr>
      <w:r>
        <w:rPr>
          <w:rFonts w:ascii="Arial" w:hAnsi="Arial" w:eastAsia="Arial" w:cs="Arial"/>
          <w:b/>
          <w:bCs/>
          <w:color w:val="2C3E50"/>
          <w:sz w:val="20"/>
          <w:szCs w:val="20"/>
        </w:rPr>
        <w:t>Reference code / pattern:</w:t>
      </w:r>
    </w:p>
    <w:p w14:paraId="0B13566B">
      <w:pPr>
        <w:shd w:val="clear" w:fill="1E2022"/>
        <w:spacing w:before="100" w:after="0"/>
      </w:pPr>
    </w:p>
    <w:p w14:paraId="3C6A3736">
      <w:pPr>
        <w:shd w:val="clear" w:fill="1E2022"/>
        <w:spacing w:before="20" w:after="20"/>
        <w:ind w:left="200" w:right="200"/>
      </w:pPr>
      <w:r>
        <w:rPr>
          <w:rFonts w:ascii="Courier New" w:hAnsi="Courier New" w:eastAsia="Courier New" w:cs="Courier New"/>
          <w:color w:val="A8D8A8"/>
          <w:sz w:val="16"/>
          <w:szCs w:val="16"/>
        </w:rPr>
        <w:t>// Ownership check middleware — reuse across all data routes</w:t>
      </w:r>
    </w:p>
    <w:p w14:paraId="59D727FB">
      <w:pPr>
        <w:shd w:val="clear" w:fill="1E2022"/>
        <w:spacing w:before="20" w:after="20"/>
        <w:ind w:left="200" w:right="200"/>
      </w:pPr>
      <w:r>
        <w:rPr>
          <w:rFonts w:ascii="Courier New" w:hAnsi="Courier New" w:eastAsia="Courier New" w:cs="Courier New"/>
          <w:color w:val="A8D8A8"/>
          <w:sz w:val="16"/>
          <w:szCs w:val="16"/>
        </w:rPr>
        <w:t>function ownedByTenant(fetchRecord) {</w:t>
      </w:r>
    </w:p>
    <w:p w14:paraId="31EA2926">
      <w:pPr>
        <w:shd w:val="clear" w:fill="1E2022"/>
        <w:spacing w:before="20" w:after="20"/>
        <w:ind w:left="200" w:right="200"/>
      </w:pPr>
      <w:r>
        <w:rPr>
          <w:rFonts w:ascii="Courier New" w:hAnsi="Courier New" w:eastAsia="Courier New" w:cs="Courier New"/>
          <w:color w:val="A8D8A8"/>
          <w:sz w:val="16"/>
          <w:szCs w:val="16"/>
        </w:rPr>
        <w:t xml:space="preserve">  return async (req, res, next) =&gt; {</w:t>
      </w:r>
    </w:p>
    <w:p w14:paraId="41501A24">
      <w:pPr>
        <w:shd w:val="clear" w:fill="1E2022"/>
        <w:spacing w:before="20" w:after="20"/>
        <w:ind w:left="200" w:right="200"/>
      </w:pPr>
      <w:r>
        <w:rPr>
          <w:rFonts w:ascii="Courier New" w:hAnsi="Courier New" w:eastAsia="Courier New" w:cs="Courier New"/>
          <w:color w:val="A8D8A8"/>
          <w:sz w:val="16"/>
          <w:szCs w:val="16"/>
        </w:rPr>
        <w:t xml:space="preserve">    const id = req.body.RecordId || req.params.id;</w:t>
      </w:r>
    </w:p>
    <w:p w14:paraId="0DBDFDAB">
      <w:pPr>
        <w:shd w:val="clear" w:fill="1E2022"/>
        <w:spacing w:before="20" w:after="20"/>
        <w:ind w:left="200" w:right="200"/>
      </w:pPr>
      <w:r>
        <w:rPr>
          <w:rFonts w:ascii="Courier New" w:hAnsi="Courier New" w:eastAsia="Courier New" w:cs="Courier New"/>
          <w:color w:val="A8D8A8"/>
          <w:sz w:val="16"/>
          <w:szCs w:val="16"/>
        </w:rPr>
        <w:t xml:space="preserve">    const record = await fetchRecord(id);</w:t>
      </w:r>
    </w:p>
    <w:p w14:paraId="023FED11">
      <w:pPr>
        <w:shd w:val="clear" w:fill="1E2022"/>
        <w:spacing w:before="20" w:after="20"/>
        <w:ind w:left="200" w:right="200"/>
      </w:pPr>
      <w:r>
        <w:rPr>
          <w:rFonts w:ascii="Courier New" w:hAnsi="Courier New" w:eastAsia="Courier New" w:cs="Courier New"/>
          <w:color w:val="A8D8A8"/>
          <w:sz w:val="16"/>
          <w:szCs w:val="16"/>
        </w:rPr>
        <w:t xml:space="preserve">    if (!record)</w:t>
      </w:r>
    </w:p>
    <w:p w14:paraId="173A515C">
      <w:pPr>
        <w:shd w:val="clear" w:fill="1E2022"/>
        <w:spacing w:before="20" w:after="20"/>
        <w:ind w:left="200" w:right="200"/>
      </w:pPr>
      <w:r>
        <w:rPr>
          <w:rFonts w:ascii="Courier New" w:hAnsi="Courier New" w:eastAsia="Courier New" w:cs="Courier New"/>
          <w:color w:val="A8D8A8"/>
          <w:sz w:val="16"/>
          <w:szCs w:val="16"/>
        </w:rPr>
        <w:t xml:space="preserve">      return res.status(403).json({ message: 'Access denied' });</w:t>
      </w:r>
    </w:p>
    <w:p w14:paraId="2DEE4654">
      <w:pPr>
        <w:shd w:val="clear" w:fill="1E2022"/>
        <w:spacing w:before="20" w:after="20"/>
        <w:ind w:left="200" w:right="200"/>
      </w:pPr>
      <w:r>
        <w:rPr>
          <w:rFonts w:ascii="Courier New" w:hAnsi="Courier New" w:eastAsia="Courier New" w:cs="Courier New"/>
          <w:color w:val="A8D8A8"/>
          <w:sz w:val="16"/>
          <w:szCs w:val="16"/>
        </w:rPr>
        <w:t xml:space="preserve">    if (record.tenantId !== req.user.tenantId)</w:t>
      </w:r>
    </w:p>
    <w:p w14:paraId="0921178D">
      <w:pPr>
        <w:shd w:val="clear" w:fill="1E2022"/>
        <w:spacing w:before="20" w:after="20"/>
        <w:ind w:left="200" w:right="200"/>
      </w:pPr>
      <w:r>
        <w:rPr>
          <w:rFonts w:ascii="Courier New" w:hAnsi="Courier New" w:eastAsia="Courier New" w:cs="Courier New"/>
          <w:color w:val="A8D8A8"/>
          <w:sz w:val="16"/>
          <w:szCs w:val="16"/>
        </w:rPr>
        <w:t xml:space="preserve">      return res.status(403).json({ message: 'Access denied' });</w:t>
      </w:r>
    </w:p>
    <w:p w14:paraId="453FB70A">
      <w:pPr>
        <w:shd w:val="clear" w:fill="1E2022"/>
        <w:spacing w:before="20" w:after="20"/>
        <w:ind w:left="200" w:right="200"/>
      </w:pPr>
      <w:r>
        <w:rPr>
          <w:rFonts w:ascii="Courier New" w:hAnsi="Courier New" w:eastAsia="Courier New" w:cs="Courier New"/>
          <w:color w:val="A8D8A8"/>
          <w:sz w:val="16"/>
          <w:szCs w:val="16"/>
        </w:rPr>
        <w:t xml:space="preserve">    req.record = record;</w:t>
      </w:r>
    </w:p>
    <w:p w14:paraId="7953A881">
      <w:pPr>
        <w:shd w:val="clear" w:fill="1E2022"/>
        <w:spacing w:before="20" w:after="20"/>
        <w:ind w:left="200" w:right="200"/>
      </w:pPr>
      <w:r>
        <w:rPr>
          <w:rFonts w:ascii="Courier New" w:hAnsi="Courier New" w:eastAsia="Courier New" w:cs="Courier New"/>
          <w:color w:val="A8D8A8"/>
          <w:sz w:val="16"/>
          <w:szCs w:val="16"/>
        </w:rPr>
        <w:t xml:space="preserve">    next();</w:t>
      </w:r>
    </w:p>
    <w:p w14:paraId="135E9D7B">
      <w:pPr>
        <w:shd w:val="clear" w:fill="1E2022"/>
        <w:spacing w:before="20" w:after="20"/>
        <w:ind w:left="200" w:right="200"/>
      </w:pPr>
      <w:r>
        <w:rPr>
          <w:rFonts w:ascii="Courier New" w:hAnsi="Courier New" w:eastAsia="Courier New" w:cs="Courier New"/>
          <w:color w:val="A8D8A8"/>
          <w:sz w:val="16"/>
          <w:szCs w:val="16"/>
        </w:rPr>
        <w:t xml:space="preserve">  };</w:t>
      </w:r>
    </w:p>
    <w:p w14:paraId="4B16B171">
      <w:pPr>
        <w:shd w:val="clear" w:fill="1E2022"/>
        <w:spacing w:before="20" w:after="20"/>
        <w:ind w:left="200" w:right="200"/>
      </w:pPr>
      <w:r>
        <w:rPr>
          <w:rFonts w:ascii="Courier New" w:hAnsi="Courier New" w:eastAsia="Courier New" w:cs="Courier New"/>
          <w:color w:val="A8D8A8"/>
          <w:sz w:val="16"/>
          <w:szCs w:val="16"/>
        </w:rPr>
        <w:t>}</w:t>
      </w:r>
    </w:p>
    <w:p w14:paraId="6AF46B9A">
      <w:pPr>
        <w:shd w:val="clear" w:fill="1E2022"/>
        <w:spacing w:before="20" w:after="20"/>
        <w:ind w:left="200" w:right="200"/>
      </w:pPr>
    </w:p>
    <w:p w14:paraId="04EC736D">
      <w:pPr>
        <w:shd w:val="clear" w:fill="1E2022"/>
        <w:spacing w:before="20" w:after="20"/>
        <w:ind w:left="200" w:right="200"/>
      </w:pPr>
      <w:r>
        <w:rPr>
          <w:rFonts w:ascii="Courier New" w:hAnsi="Courier New" w:eastAsia="Courier New" w:cs="Courier New"/>
          <w:color w:val="A8D8A8"/>
          <w:sz w:val="16"/>
          <w:szCs w:val="16"/>
        </w:rPr>
        <w:t>// Apply to route:</w:t>
      </w:r>
    </w:p>
    <w:p w14:paraId="0BD8D188">
      <w:pPr>
        <w:shd w:val="clear" w:fill="1E2022"/>
        <w:spacing w:before="20" w:after="20"/>
        <w:ind w:left="200" w:right="200"/>
      </w:pPr>
      <w:r>
        <w:rPr>
          <w:rFonts w:ascii="Courier New" w:hAnsi="Courier New" w:eastAsia="Courier New" w:cs="Courier New"/>
          <w:color w:val="A8D8A8"/>
          <w:sz w:val="16"/>
          <w:szCs w:val="16"/>
        </w:rPr>
        <w:t>app.post('/api/v4/unibase/platform/widgets/getdefaultwidget',</w:t>
      </w:r>
    </w:p>
    <w:p w14:paraId="788F6E9A">
      <w:pPr>
        <w:shd w:val="clear" w:fill="1E2022"/>
        <w:spacing w:before="20" w:after="20"/>
        <w:ind w:left="200" w:right="200"/>
      </w:pPr>
      <w:r>
        <w:rPr>
          <w:rFonts w:ascii="Courier New" w:hAnsi="Courier New" w:eastAsia="Courier New" w:cs="Courier New"/>
          <w:color w:val="A8D8A8"/>
          <w:sz w:val="16"/>
          <w:szCs w:val="16"/>
        </w:rPr>
        <w:t xml:space="preserve">  requireAuth,</w:t>
      </w:r>
    </w:p>
    <w:p w14:paraId="08A63BD3">
      <w:pPr>
        <w:shd w:val="clear" w:fill="1E2022"/>
        <w:spacing w:before="20" w:after="20"/>
        <w:ind w:left="200" w:right="200"/>
      </w:pPr>
      <w:r>
        <w:rPr>
          <w:rFonts w:ascii="Courier New" w:hAnsi="Courier New" w:eastAsia="Courier New" w:cs="Courier New"/>
          <w:color w:val="A8D8A8"/>
          <w:sz w:val="16"/>
          <w:szCs w:val="16"/>
        </w:rPr>
        <w:t xml:space="preserve">  ownedByTenant(id =&gt; db.widgets.findById(id)),</w:t>
      </w:r>
    </w:p>
    <w:p w14:paraId="0877C850">
      <w:pPr>
        <w:shd w:val="clear" w:fill="1E2022"/>
        <w:spacing w:before="20" w:after="20"/>
        <w:ind w:left="200" w:right="200"/>
      </w:pPr>
      <w:r>
        <w:rPr>
          <w:rFonts w:ascii="Courier New" w:hAnsi="Courier New" w:eastAsia="Courier New" w:cs="Courier New"/>
          <w:color w:val="A8D8A8"/>
          <w:sz w:val="16"/>
          <w:szCs w:val="16"/>
        </w:rPr>
        <w:t xml:space="preserve">  (req, res) =&gt; res.json({ status: 1, result: req.record })</w:t>
      </w:r>
    </w:p>
    <w:p w14:paraId="6EAD6B9F">
      <w:pPr>
        <w:shd w:val="clear" w:fill="1E2022"/>
        <w:spacing w:before="20" w:after="20"/>
        <w:ind w:left="200" w:right="200"/>
      </w:pPr>
      <w:r>
        <w:rPr>
          <w:rFonts w:ascii="Courier New" w:hAnsi="Courier New" w:eastAsia="Courier New" w:cs="Courier New"/>
          <w:color w:val="A8D8A8"/>
          <w:sz w:val="16"/>
          <w:szCs w:val="16"/>
        </w:rPr>
        <w:t>);</w:t>
      </w:r>
    </w:p>
    <w:p w14:paraId="2E01C4D9">
      <w:pPr>
        <w:shd w:val="clear" w:fill="1E2022"/>
        <w:spacing w:before="0" w:after="120"/>
      </w:pPr>
    </w:p>
    <w:p w14:paraId="2BA74B63">
      <w:pPr>
        <w:spacing w:before="100" w:after="40"/>
      </w:pPr>
      <w:r>
        <w:rPr>
          <w:rFonts w:ascii="Arial" w:hAnsi="Arial" w:eastAsia="Arial" w:cs="Arial"/>
          <w:b/>
          <w:bCs/>
          <w:color w:val="2C3E50"/>
          <w:sz w:val="20"/>
          <w:szCs w:val="20"/>
        </w:rPr>
        <w:t>How to verify fix:</w:t>
      </w:r>
    </w:p>
    <w:p w14:paraId="7E321536">
      <w:pPr>
        <w:spacing w:before="60" w:after="60"/>
      </w:pPr>
      <w:r>
        <w:rPr>
          <w:rFonts w:ascii="Arial" w:hAnsi="Arial" w:eastAsia="Arial" w:cs="Arial"/>
          <w:b w:val="0"/>
          <w:bCs w:val="0"/>
          <w:color w:val="1A5276"/>
          <w:sz w:val="20"/>
          <w:szCs w:val="20"/>
        </w:rPr>
        <w:t>Log in as user A (tenantId X). Find a RecordId that belongs to user B (tenantId Y). Submit that RecordId to the getdefaultwidget endpoint with user A's token. The server must return 403. Repeat for each route in the files list above.</w:t>
      </w:r>
    </w:p>
    <w:p w14:paraId="2F3E6EE2">
      <w:pPr>
        <w:pBdr>
          <w:bottom w:val="single" w:color="D0D3D4" w:sz="2" w:space="0"/>
        </w:pBdr>
        <w:spacing w:before="200" w:after="0"/>
      </w:pPr>
    </w:p>
    <w:p w14:paraId="00C5BB9B">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6FDC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134A2A74">
            <w:pPr>
              <w:jc w:val="left"/>
            </w:pPr>
            <w:r>
              <w:rPr>
                <w:rFonts w:ascii="Arial" w:hAnsi="Arial" w:eastAsia="Arial" w:cs="Arial"/>
                <w:b/>
                <w:bCs/>
                <w:i w:val="0"/>
                <w:iCs w:val="0"/>
                <w:color w:val="FFFFFF"/>
                <w:sz w:val="22"/>
                <w:szCs w:val="22"/>
              </w:rPr>
              <w:t>Finding 9  ·  Defect ID 67355  ·  Lack of Access Authorization</w:t>
            </w:r>
          </w:p>
        </w:tc>
        <w:tc>
          <w:tcPr>
            <w:tcW w:w="2160" w:type="dxa"/>
            <w:tcBorders>
              <w:top w:val="nil"/>
              <w:left w:val="nil"/>
              <w:bottom w:val="nil"/>
              <w:right w:val="nil"/>
            </w:tcBorders>
            <w:shd w:val="clear" w:color="auto" w:fill="FAE5D3"/>
            <w:tcMar>
              <w:top w:w="80" w:type="dxa"/>
              <w:left w:w="120" w:type="dxa"/>
              <w:bottom w:w="80" w:type="dxa"/>
              <w:right w:w="120" w:type="dxa"/>
            </w:tcMar>
          </w:tcPr>
          <w:p w14:paraId="76F9FA10">
            <w:pPr>
              <w:jc w:val="center"/>
            </w:pPr>
            <w:r>
              <w:rPr>
                <w:rFonts w:ascii="Arial" w:hAnsi="Arial" w:eastAsia="Arial" w:cs="Arial"/>
                <w:b/>
                <w:bCs/>
                <w:i w:val="0"/>
                <w:iCs w:val="0"/>
                <w:color w:val="D35400"/>
                <w:sz w:val="20"/>
                <w:szCs w:val="20"/>
              </w:rPr>
              <w:t>Medium</w:t>
            </w:r>
          </w:p>
        </w:tc>
      </w:tr>
      <w:tr w14:paraId="3FCC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124482D2">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0EC33F82">
            <w:pPr>
              <w:jc w:val="left"/>
            </w:pPr>
            <w:r>
              <w:rPr>
                <w:rFonts w:ascii="Arial" w:hAnsi="Arial" w:eastAsia="Arial" w:cs="Arial"/>
                <w:b w:val="0"/>
                <w:bCs w:val="0"/>
                <w:i w:val="0"/>
                <w:iCs w:val="0"/>
                <w:color w:val="000000"/>
                <w:sz w:val="20"/>
                <w:szCs w:val="20"/>
              </w:rPr>
              <w:t>A low-privileged distributor (DSR) token can perform actions reserved for higher roles: modify receipt amounts, access price lists, view E-Way bills from other accounts, and retrieve admin document data. Access controls exist only in the UI — the API does not enforce role requirements independently.</w:t>
            </w:r>
          </w:p>
        </w:tc>
      </w:tr>
    </w:tbl>
    <w:p w14:paraId="4C716E04">
      <w:pPr>
        <w:spacing w:before="120" w:after="40"/>
      </w:pPr>
      <w:r>
        <w:rPr>
          <w:rFonts w:ascii="Arial" w:hAnsi="Arial" w:eastAsia="Arial" w:cs="Arial"/>
          <w:b/>
          <w:bCs/>
          <w:color w:val="555555"/>
          <w:sz w:val="16"/>
          <w:szCs w:val="16"/>
        </w:rPr>
        <w:t>INSTRUCTIONS FOR CLAUDE CODE</w:t>
      </w:r>
    </w:p>
    <w:p w14:paraId="31F8684B">
      <w:pPr>
        <w:spacing w:before="60" w:after="60"/>
      </w:pPr>
      <w:r>
        <w:rPr>
          <w:rFonts w:ascii="Arial" w:hAnsi="Arial" w:eastAsia="Arial" w:cs="Arial"/>
          <w:b w:val="0"/>
          <w:bCs w:val="0"/>
          <w:color w:val="1A2530"/>
          <w:sz w:val="20"/>
          <w:szCs w:val="20"/>
        </w:rPr>
        <w:t>Implement Role-Based Access Control (RBAC) middleware and apply it to all privileged routes. Define a role hierarchy (DSR &lt; ACM &lt; DSM &lt; ADM). For each API endpoint, determine the minimum role required and apply the corresponding middleware. The middleware must be applied at the route-handler level in the backend — not conditionally based on any value the client sends. Audit every route that the UI hides for lower-privileged users and confirm its API endpoint enforces the same restriction.</w:t>
      </w:r>
    </w:p>
    <w:p w14:paraId="0196A2DD">
      <w:pPr>
        <w:spacing w:before="100" w:after="40"/>
      </w:pPr>
      <w:r>
        <w:rPr>
          <w:rFonts w:ascii="Arial" w:hAnsi="Arial" w:eastAsia="Arial" w:cs="Arial"/>
          <w:b/>
          <w:bCs/>
          <w:color w:val="2C3E50"/>
          <w:sz w:val="20"/>
          <w:szCs w:val="20"/>
        </w:rPr>
        <w:t>Files / locations to check:</w:t>
      </w:r>
    </w:p>
    <w:p w14:paraId="0FCAB6B4">
      <w:pPr>
        <w:pStyle w:val="14"/>
        <w:numPr>
          <w:ilvl w:val="0"/>
          <w:numId w:val="1"/>
        </w:numPr>
        <w:spacing w:before="40" w:after="40"/>
      </w:pPr>
      <w:r>
        <w:rPr>
          <w:rFonts w:ascii="Arial" w:hAnsi="Arial" w:eastAsia="Arial" w:cs="Arial"/>
          <w:color w:val="2C3E50"/>
          <w:sz w:val="20"/>
          <w:szCs w:val="20"/>
        </w:rPr>
        <w:t>All route files — apply requireRole() middleware to privileged endpoints</w:t>
      </w:r>
    </w:p>
    <w:p w14:paraId="79218A66">
      <w:pPr>
        <w:pStyle w:val="14"/>
        <w:numPr>
          <w:ilvl w:val="0"/>
          <w:numId w:val="1"/>
        </w:numPr>
        <w:spacing w:before="40" w:after="40"/>
      </w:pPr>
      <w:r>
        <w:rPr>
          <w:rFonts w:ascii="Arial" w:hAnsi="Arial" w:eastAsia="Arial" w:cs="Arial"/>
          <w:color w:val="2C3E50"/>
          <w:sz w:val="20"/>
          <w:szCs w:val="20"/>
        </w:rPr>
        <w:t>GET /api/v4/bizgaze/transact/pricelist/... — requires DSM minimum</w:t>
      </w:r>
    </w:p>
    <w:p w14:paraId="160D22B4">
      <w:pPr>
        <w:pStyle w:val="14"/>
        <w:numPr>
          <w:ilvl w:val="0"/>
          <w:numId w:val="1"/>
        </w:numPr>
        <w:spacing w:before="40" w:after="40"/>
      </w:pPr>
      <w:r>
        <w:rPr>
          <w:rFonts w:ascii="Arial" w:hAnsi="Arial" w:eastAsia="Arial" w:cs="Arial"/>
          <w:color w:val="2C3E50"/>
          <w:sz w:val="20"/>
          <w:szCs w:val="20"/>
        </w:rPr>
        <w:t>POST /apiv4/unibase/platform/forms/savedynform (receipt modify) — requires ADM</w:t>
      </w:r>
    </w:p>
    <w:p w14:paraId="742D64FE">
      <w:pPr>
        <w:pStyle w:val="14"/>
        <w:numPr>
          <w:ilvl w:val="0"/>
          <w:numId w:val="1"/>
        </w:numPr>
        <w:spacing w:before="40" w:after="40"/>
      </w:pPr>
      <w:r>
        <w:rPr>
          <w:rFonts w:ascii="Arial" w:hAnsi="Arial" w:eastAsia="Arial" w:cs="Arial"/>
          <w:color w:val="2C3E50"/>
          <w:sz w:val="20"/>
          <w:szCs w:val="20"/>
        </w:rPr>
        <w:t>GET /api/v4/bizgaze/transact/ewaybill/... — requires ADM</w:t>
      </w:r>
    </w:p>
    <w:p w14:paraId="1F684E6F">
      <w:pPr>
        <w:spacing w:before="120" w:after="40"/>
      </w:pPr>
      <w:r>
        <w:rPr>
          <w:rFonts w:ascii="Arial" w:hAnsi="Arial" w:eastAsia="Arial" w:cs="Arial"/>
          <w:b/>
          <w:bCs/>
          <w:color w:val="2C3E50"/>
          <w:sz w:val="20"/>
          <w:szCs w:val="20"/>
        </w:rPr>
        <w:t>Reference code / pattern:</w:t>
      </w:r>
    </w:p>
    <w:p w14:paraId="79DF0790">
      <w:pPr>
        <w:shd w:val="clear" w:fill="1E2022"/>
        <w:spacing w:before="100" w:after="0"/>
      </w:pPr>
    </w:p>
    <w:p w14:paraId="7A37F074">
      <w:pPr>
        <w:shd w:val="clear" w:fill="1E2022"/>
        <w:spacing w:before="20" w:after="20"/>
        <w:ind w:left="200" w:right="200"/>
      </w:pPr>
      <w:r>
        <w:rPr>
          <w:rFonts w:ascii="Courier New" w:hAnsi="Courier New" w:eastAsia="Courier New" w:cs="Courier New"/>
          <w:color w:val="A8D8A8"/>
          <w:sz w:val="16"/>
          <w:szCs w:val="16"/>
        </w:rPr>
        <w:t>const ROLE_RANK = { DSR: 1, AEC: 2, ACM: 3, DSM: 4, ADM: 5 };</w:t>
      </w:r>
    </w:p>
    <w:p w14:paraId="4FD21EA0">
      <w:pPr>
        <w:shd w:val="clear" w:fill="1E2022"/>
        <w:spacing w:before="20" w:after="20"/>
        <w:ind w:left="200" w:right="200"/>
      </w:pPr>
    </w:p>
    <w:p w14:paraId="5431140B">
      <w:pPr>
        <w:shd w:val="clear" w:fill="1E2022"/>
        <w:spacing w:before="20" w:after="20"/>
        <w:ind w:left="200" w:right="200"/>
      </w:pPr>
      <w:r>
        <w:rPr>
          <w:rFonts w:ascii="Courier New" w:hAnsi="Courier New" w:eastAsia="Courier New" w:cs="Courier New"/>
          <w:color w:val="A8D8A8"/>
          <w:sz w:val="16"/>
          <w:szCs w:val="16"/>
        </w:rPr>
        <w:t>function requireRole(minRole) {</w:t>
      </w:r>
    </w:p>
    <w:p w14:paraId="5E00F163">
      <w:pPr>
        <w:shd w:val="clear" w:fill="1E2022"/>
        <w:spacing w:before="20" w:after="20"/>
        <w:ind w:left="200" w:right="200"/>
      </w:pPr>
      <w:r>
        <w:rPr>
          <w:rFonts w:ascii="Courier New" w:hAnsi="Courier New" w:eastAsia="Courier New" w:cs="Courier New"/>
          <w:color w:val="A8D8A8"/>
          <w:sz w:val="16"/>
          <w:szCs w:val="16"/>
        </w:rPr>
        <w:t xml:space="preserve">  return (req, res, next) =&gt; {</w:t>
      </w:r>
    </w:p>
    <w:p w14:paraId="5B5B3567">
      <w:pPr>
        <w:shd w:val="clear" w:fill="1E2022"/>
        <w:spacing w:before="20" w:after="20"/>
        <w:ind w:left="200" w:right="200"/>
      </w:pPr>
      <w:r>
        <w:rPr>
          <w:rFonts w:ascii="Courier New" w:hAnsi="Courier New" w:eastAsia="Courier New" w:cs="Courier New"/>
          <w:color w:val="A8D8A8"/>
          <w:sz w:val="16"/>
          <w:szCs w:val="16"/>
        </w:rPr>
        <w:t xml:space="preserve">    const userRank = ROLE_RANK[req.user.role] ?? 0;</w:t>
      </w:r>
    </w:p>
    <w:p w14:paraId="2A77A5A8">
      <w:pPr>
        <w:shd w:val="clear" w:fill="1E2022"/>
        <w:spacing w:before="20" w:after="20"/>
        <w:ind w:left="200" w:right="200"/>
      </w:pPr>
      <w:r>
        <w:rPr>
          <w:rFonts w:ascii="Courier New" w:hAnsi="Courier New" w:eastAsia="Courier New" w:cs="Courier New"/>
          <w:color w:val="A8D8A8"/>
          <w:sz w:val="16"/>
          <w:szCs w:val="16"/>
        </w:rPr>
        <w:t xml:space="preserve">    if (userRank &lt; ROLE_RANK[minRole])</w:t>
      </w:r>
    </w:p>
    <w:p w14:paraId="07A61CD3">
      <w:pPr>
        <w:shd w:val="clear" w:fill="1E2022"/>
        <w:spacing w:before="20" w:after="20"/>
        <w:ind w:left="200" w:right="200"/>
      </w:pPr>
      <w:r>
        <w:rPr>
          <w:rFonts w:ascii="Courier New" w:hAnsi="Courier New" w:eastAsia="Courier New" w:cs="Courier New"/>
          <w:color w:val="A8D8A8"/>
          <w:sz w:val="16"/>
          <w:szCs w:val="16"/>
        </w:rPr>
        <w:t xml:space="preserve">      return res.status(403).json({ message: 'Insufficient privileges' });</w:t>
      </w:r>
    </w:p>
    <w:p w14:paraId="7D788C3D">
      <w:pPr>
        <w:shd w:val="clear" w:fill="1E2022"/>
        <w:spacing w:before="20" w:after="20"/>
        <w:ind w:left="200" w:right="200"/>
      </w:pPr>
      <w:r>
        <w:rPr>
          <w:rFonts w:ascii="Courier New" w:hAnsi="Courier New" w:eastAsia="Courier New" w:cs="Courier New"/>
          <w:color w:val="A8D8A8"/>
          <w:sz w:val="16"/>
          <w:szCs w:val="16"/>
        </w:rPr>
        <w:t xml:space="preserve">    next();</w:t>
      </w:r>
    </w:p>
    <w:p w14:paraId="37544808">
      <w:pPr>
        <w:shd w:val="clear" w:fill="1E2022"/>
        <w:spacing w:before="20" w:after="20"/>
        <w:ind w:left="200" w:right="200"/>
      </w:pPr>
      <w:r>
        <w:rPr>
          <w:rFonts w:ascii="Courier New" w:hAnsi="Courier New" w:eastAsia="Courier New" w:cs="Courier New"/>
          <w:color w:val="A8D8A8"/>
          <w:sz w:val="16"/>
          <w:szCs w:val="16"/>
        </w:rPr>
        <w:t xml:space="preserve">  };</w:t>
      </w:r>
    </w:p>
    <w:p w14:paraId="131E5DC8">
      <w:pPr>
        <w:shd w:val="clear" w:fill="1E2022"/>
        <w:spacing w:before="20" w:after="20"/>
        <w:ind w:left="200" w:right="200"/>
      </w:pPr>
      <w:r>
        <w:rPr>
          <w:rFonts w:ascii="Courier New" w:hAnsi="Courier New" w:eastAsia="Courier New" w:cs="Courier New"/>
          <w:color w:val="A8D8A8"/>
          <w:sz w:val="16"/>
          <w:szCs w:val="16"/>
        </w:rPr>
        <w:t>}</w:t>
      </w:r>
    </w:p>
    <w:p w14:paraId="7688F16F">
      <w:pPr>
        <w:shd w:val="clear" w:fill="1E2022"/>
        <w:spacing w:before="20" w:after="20"/>
        <w:ind w:left="200" w:right="200"/>
      </w:pPr>
    </w:p>
    <w:p w14:paraId="46FD6B9E">
      <w:pPr>
        <w:shd w:val="clear" w:fill="1E2022"/>
        <w:spacing w:before="20" w:after="20"/>
        <w:ind w:left="200" w:right="200"/>
      </w:pPr>
      <w:r>
        <w:rPr>
          <w:rFonts w:ascii="Courier New" w:hAnsi="Courier New" w:eastAsia="Courier New" w:cs="Courier New"/>
          <w:color w:val="A8D8A8"/>
          <w:sz w:val="16"/>
          <w:szCs w:val="16"/>
        </w:rPr>
        <w:t>// Apply to routes:</w:t>
      </w:r>
    </w:p>
    <w:p w14:paraId="3184BE3C">
      <w:pPr>
        <w:shd w:val="clear" w:fill="1E2022"/>
        <w:spacing w:before="20" w:after="20"/>
        <w:ind w:left="200" w:right="200"/>
      </w:pPr>
      <w:r>
        <w:rPr>
          <w:rFonts w:ascii="Courier New" w:hAnsi="Courier New" w:eastAsia="Courier New" w:cs="Courier New"/>
          <w:color w:val="A8D8A8"/>
          <w:sz w:val="16"/>
          <w:szCs w:val="16"/>
        </w:rPr>
        <w:t>app.get('/api/v4/bizgaze/transact/pricelist/pricelistitems',</w:t>
      </w:r>
    </w:p>
    <w:p w14:paraId="0BAFD616">
      <w:pPr>
        <w:shd w:val="clear" w:fill="1E2022"/>
        <w:spacing w:before="20" w:after="20"/>
        <w:ind w:left="200" w:right="200"/>
      </w:pPr>
      <w:r>
        <w:rPr>
          <w:rFonts w:ascii="Courier New" w:hAnsi="Courier New" w:eastAsia="Courier New" w:cs="Courier New"/>
          <w:color w:val="A8D8A8"/>
          <w:sz w:val="16"/>
          <w:szCs w:val="16"/>
        </w:rPr>
        <w:t xml:space="preserve">  requireAuth, requireRole('DSM'), handler);</w:t>
      </w:r>
    </w:p>
    <w:p w14:paraId="52287F6A">
      <w:pPr>
        <w:shd w:val="clear" w:fill="1E2022"/>
        <w:spacing w:before="20" w:after="20"/>
        <w:ind w:left="200" w:right="200"/>
      </w:pPr>
    </w:p>
    <w:p w14:paraId="71FBE65D">
      <w:pPr>
        <w:shd w:val="clear" w:fill="1E2022"/>
        <w:spacing w:before="20" w:after="20"/>
        <w:ind w:left="200" w:right="200"/>
      </w:pPr>
      <w:r>
        <w:rPr>
          <w:rFonts w:ascii="Courier New" w:hAnsi="Courier New" w:eastAsia="Courier New" w:cs="Courier New"/>
          <w:color w:val="A8D8A8"/>
          <w:sz w:val="16"/>
          <w:szCs w:val="16"/>
        </w:rPr>
        <w:t>app.post('/apiv4/unibase/platform/forms/savedynform',</w:t>
      </w:r>
    </w:p>
    <w:p w14:paraId="5576293C">
      <w:pPr>
        <w:shd w:val="clear" w:fill="1E2022"/>
        <w:spacing w:before="20" w:after="20"/>
        <w:ind w:left="200" w:right="200"/>
      </w:pPr>
      <w:r>
        <w:rPr>
          <w:rFonts w:ascii="Courier New" w:hAnsi="Courier New" w:eastAsia="Courier New" w:cs="Courier New"/>
          <w:color w:val="A8D8A8"/>
          <w:sz w:val="16"/>
          <w:szCs w:val="16"/>
        </w:rPr>
        <w:t xml:space="preserve">  requireAuth, requireRole('ADM'), handler);</w:t>
      </w:r>
    </w:p>
    <w:p w14:paraId="38CC257A">
      <w:pPr>
        <w:shd w:val="clear" w:fill="1E2022"/>
        <w:spacing w:before="0" w:after="120"/>
      </w:pPr>
    </w:p>
    <w:p w14:paraId="1799AF8F">
      <w:pPr>
        <w:spacing w:before="100" w:after="40"/>
      </w:pPr>
      <w:r>
        <w:rPr>
          <w:rFonts w:ascii="Arial" w:hAnsi="Arial" w:eastAsia="Arial" w:cs="Arial"/>
          <w:b/>
          <w:bCs/>
          <w:color w:val="2C3E50"/>
          <w:sz w:val="20"/>
          <w:szCs w:val="20"/>
        </w:rPr>
        <w:t>How to verify fix:</w:t>
      </w:r>
    </w:p>
    <w:p w14:paraId="0607BCF9">
      <w:pPr>
        <w:spacing w:before="60" w:after="60"/>
      </w:pPr>
      <w:r>
        <w:rPr>
          <w:rFonts w:ascii="Arial" w:hAnsi="Arial" w:eastAsia="Arial" w:cs="Arial"/>
          <w:b w:val="0"/>
          <w:bCs w:val="0"/>
          <w:color w:val="1A5276"/>
          <w:sz w:val="20"/>
          <w:szCs w:val="20"/>
        </w:rPr>
        <w:t>Log in as a DSR user. Attempt to call POST /savedynform to modify a receipt amount. Expect 403. Attempt to call GET /pricelist/pricelistitems. Expect 403. Repeat with a DSM user for ADM-only routes. Confirm ADM user can still perform all actions.</w:t>
      </w:r>
    </w:p>
    <w:p w14:paraId="71B79DED">
      <w:pPr>
        <w:pBdr>
          <w:bottom w:val="single" w:color="D0D3D4" w:sz="2" w:space="0"/>
        </w:pBdr>
        <w:spacing w:before="200" w:after="0"/>
      </w:pPr>
    </w:p>
    <w:p w14:paraId="37C5A669">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5968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1A1C98A1">
            <w:pPr>
              <w:jc w:val="left"/>
            </w:pPr>
            <w:r>
              <w:rPr>
                <w:rFonts w:ascii="Arial" w:hAnsi="Arial" w:eastAsia="Arial" w:cs="Arial"/>
                <w:b/>
                <w:bCs/>
                <w:i w:val="0"/>
                <w:iCs w:val="0"/>
                <w:color w:val="FFFFFF"/>
                <w:sz w:val="22"/>
                <w:szCs w:val="22"/>
              </w:rPr>
              <w:t>Finding 10  ·  Defect ID 67356  ·  Bypass Client-Side Protection Mechanism</w:t>
            </w:r>
          </w:p>
        </w:tc>
        <w:tc>
          <w:tcPr>
            <w:tcW w:w="2160" w:type="dxa"/>
            <w:tcBorders>
              <w:top w:val="nil"/>
              <w:left w:val="nil"/>
              <w:bottom w:val="nil"/>
              <w:right w:val="nil"/>
            </w:tcBorders>
            <w:shd w:val="clear" w:color="auto" w:fill="FAE5D3"/>
            <w:tcMar>
              <w:top w:w="80" w:type="dxa"/>
              <w:left w:w="120" w:type="dxa"/>
              <w:bottom w:w="80" w:type="dxa"/>
              <w:right w:w="120" w:type="dxa"/>
            </w:tcMar>
          </w:tcPr>
          <w:p w14:paraId="4EFD8678">
            <w:pPr>
              <w:jc w:val="center"/>
            </w:pPr>
            <w:r>
              <w:rPr>
                <w:rFonts w:ascii="Arial" w:hAnsi="Arial" w:eastAsia="Arial" w:cs="Arial"/>
                <w:b/>
                <w:bCs/>
                <w:i w:val="0"/>
                <w:iCs w:val="0"/>
                <w:color w:val="D35400"/>
                <w:sz w:val="20"/>
                <w:szCs w:val="20"/>
              </w:rPr>
              <w:t>Medium</w:t>
            </w:r>
          </w:p>
        </w:tc>
      </w:tr>
      <w:tr w14:paraId="393B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1DD19D49">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18238EBD">
            <w:pPr>
              <w:jc w:val="left"/>
            </w:pPr>
            <w:r>
              <w:rPr>
                <w:rFonts w:ascii="Arial" w:hAnsi="Arial" w:eastAsia="Arial" w:cs="Arial"/>
                <w:b w:val="0"/>
                <w:bCs w:val="0"/>
                <w:i w:val="0"/>
                <w:iCs w:val="0"/>
                <w:color w:val="000000"/>
                <w:sz w:val="20"/>
                <w:szCs w:val="20"/>
              </w:rPr>
              <w:t>Role-based UI controls (e.g. hiding the 'Create Role' button for DSR users) are enforced only via client-side JavaScript and HTML attributes. An attacker who inspects and modifies the DOM can reveal hidden buttons and trigger their underlying API calls. This was demonstrated by a DSR user injecting HTML to surface the 'Add Roles' button and successfully assigning themselves Admin privileges.</w:t>
            </w:r>
          </w:p>
        </w:tc>
      </w:tr>
    </w:tbl>
    <w:p w14:paraId="75C6A471">
      <w:pPr>
        <w:spacing w:before="120" w:after="40"/>
      </w:pPr>
      <w:r>
        <w:rPr>
          <w:rFonts w:ascii="Arial" w:hAnsi="Arial" w:eastAsia="Arial" w:cs="Arial"/>
          <w:b/>
          <w:bCs/>
          <w:color w:val="555555"/>
          <w:sz w:val="16"/>
          <w:szCs w:val="16"/>
        </w:rPr>
        <w:t>INSTRUCTIONS FOR CLAUDE CODE</w:t>
      </w:r>
    </w:p>
    <w:p w14:paraId="2B8ACD6C">
      <w:pPr>
        <w:spacing w:before="60" w:after="60"/>
      </w:pPr>
      <w:r>
        <w:rPr>
          <w:rFonts w:ascii="Arial" w:hAnsi="Arial" w:eastAsia="Arial" w:cs="Arial"/>
          <w:b w:val="0"/>
          <w:bCs w:val="0"/>
          <w:color w:val="1A2530"/>
          <w:sz w:val="20"/>
          <w:szCs w:val="20"/>
        </w:rPr>
        <w:t>For every UI element that is hidden or disabled based on the user's role, ensure that the corresponding backend API endpoint independently enforces the same role requirement using the requireRole() middleware from Finding #9. The frontend controls are acceptable as UX conveniences only — they must never be the sole security control. Search the frontend codebase for elements with data-display='static', v-if='isAdmin', *ngIf='hasRole', or similar conditional rendering patterns, map each to its backing API call, and confirm that API has server-side role enforcement.</w:t>
      </w:r>
    </w:p>
    <w:p w14:paraId="7A0EF0FA">
      <w:pPr>
        <w:spacing w:before="100" w:after="40"/>
      </w:pPr>
      <w:r>
        <w:rPr>
          <w:rFonts w:ascii="Arial" w:hAnsi="Arial" w:eastAsia="Arial" w:cs="Arial"/>
          <w:b/>
          <w:bCs/>
          <w:color w:val="2C3E50"/>
          <w:sz w:val="20"/>
          <w:szCs w:val="20"/>
        </w:rPr>
        <w:t>Files / locations to check:</w:t>
      </w:r>
    </w:p>
    <w:p w14:paraId="092E6DB4">
      <w:pPr>
        <w:pStyle w:val="14"/>
        <w:numPr>
          <w:ilvl w:val="0"/>
          <w:numId w:val="1"/>
        </w:numPr>
        <w:spacing w:before="40" w:after="40"/>
      </w:pPr>
      <w:r>
        <w:rPr>
          <w:rFonts w:ascii="Arial" w:hAnsi="Arial" w:eastAsia="Arial" w:cs="Arial"/>
          <w:color w:val="2C3E50"/>
          <w:sz w:val="20"/>
          <w:szCs w:val="20"/>
        </w:rPr>
        <w:t>Frontend components with conditional rendering based on user role</w:t>
      </w:r>
    </w:p>
    <w:p w14:paraId="68591C74">
      <w:pPr>
        <w:pStyle w:val="14"/>
        <w:numPr>
          <w:ilvl w:val="0"/>
          <w:numId w:val="1"/>
        </w:numPr>
        <w:spacing w:before="40" w:after="40"/>
      </w:pPr>
      <w:r>
        <w:rPr>
          <w:rFonts w:ascii="Arial" w:hAnsi="Arial" w:eastAsia="Arial" w:cs="Arial"/>
          <w:color w:val="2C3E50"/>
          <w:sz w:val="20"/>
          <w:szCs w:val="20"/>
        </w:rPr>
        <w:t>POST /api/v4/unibase/platform/widgets/createportletwidget (role creation)</w:t>
      </w:r>
    </w:p>
    <w:p w14:paraId="66464871">
      <w:pPr>
        <w:pStyle w:val="14"/>
        <w:numPr>
          <w:ilvl w:val="0"/>
          <w:numId w:val="1"/>
        </w:numPr>
        <w:spacing w:before="40" w:after="40"/>
      </w:pPr>
      <w:r>
        <w:rPr>
          <w:rFonts w:ascii="Arial" w:hAnsi="Arial" w:eastAsia="Arial" w:cs="Arial"/>
          <w:color w:val="2C3E50"/>
          <w:sz w:val="20"/>
          <w:szCs w:val="20"/>
        </w:rPr>
        <w:t>Any endpoint backing a hidden/disabled UI action</w:t>
      </w:r>
    </w:p>
    <w:p w14:paraId="05F5EBC8">
      <w:pPr>
        <w:spacing w:before="120" w:after="40"/>
      </w:pPr>
      <w:r>
        <w:rPr>
          <w:rFonts w:ascii="Arial" w:hAnsi="Arial" w:eastAsia="Arial" w:cs="Arial"/>
          <w:b/>
          <w:bCs/>
          <w:color w:val="2C3E50"/>
          <w:sz w:val="20"/>
          <w:szCs w:val="20"/>
        </w:rPr>
        <w:t>Reference code / pattern:</w:t>
      </w:r>
    </w:p>
    <w:p w14:paraId="5FA752C9">
      <w:pPr>
        <w:shd w:val="clear" w:fill="1E2022"/>
        <w:spacing w:before="100" w:after="0"/>
      </w:pPr>
    </w:p>
    <w:p w14:paraId="5C9A68B2">
      <w:pPr>
        <w:shd w:val="clear" w:fill="1E2022"/>
        <w:spacing w:before="20" w:after="20"/>
        <w:ind w:left="200" w:right="200"/>
      </w:pPr>
      <w:r>
        <w:rPr>
          <w:rFonts w:ascii="Courier New" w:hAnsi="Courier New" w:eastAsia="Courier New" w:cs="Courier New"/>
          <w:color w:val="A8D8A8"/>
          <w:sz w:val="16"/>
          <w:szCs w:val="16"/>
        </w:rPr>
        <w:t>// Server — enforce role on role-creation endpoint:</w:t>
      </w:r>
    </w:p>
    <w:p w14:paraId="648C08A2">
      <w:pPr>
        <w:shd w:val="clear" w:fill="1E2022"/>
        <w:spacing w:before="20" w:after="20"/>
        <w:ind w:left="200" w:right="200"/>
      </w:pPr>
      <w:r>
        <w:rPr>
          <w:rFonts w:ascii="Courier New" w:hAnsi="Courier New" w:eastAsia="Courier New" w:cs="Courier New"/>
          <w:color w:val="A8D8A8"/>
          <w:sz w:val="16"/>
          <w:szCs w:val="16"/>
        </w:rPr>
        <w:t>app.post('/api/.../createRole',</w:t>
      </w:r>
    </w:p>
    <w:p w14:paraId="79E94FF3">
      <w:pPr>
        <w:shd w:val="clear" w:fill="1E2022"/>
        <w:spacing w:before="20" w:after="20"/>
        <w:ind w:left="200" w:right="200"/>
      </w:pPr>
      <w:r>
        <w:rPr>
          <w:rFonts w:ascii="Courier New" w:hAnsi="Courier New" w:eastAsia="Courier New" w:cs="Courier New"/>
          <w:color w:val="A8D8A8"/>
          <w:sz w:val="16"/>
          <w:szCs w:val="16"/>
        </w:rPr>
        <w:t xml:space="preserve">  requireAuth,</w:t>
      </w:r>
    </w:p>
    <w:p w14:paraId="413A570E">
      <w:pPr>
        <w:shd w:val="clear" w:fill="1E2022"/>
        <w:spacing w:before="20" w:after="20"/>
        <w:ind w:left="200" w:right="200"/>
      </w:pPr>
      <w:r>
        <w:rPr>
          <w:rFonts w:ascii="Courier New" w:hAnsi="Courier New" w:eastAsia="Courier New" w:cs="Courier New"/>
          <w:color w:val="A8D8A8"/>
          <w:sz w:val="16"/>
          <w:szCs w:val="16"/>
        </w:rPr>
        <w:t xml:space="preserve">  requireRole('ADM'),   // same restriction the UI applies client-side</w:t>
      </w:r>
    </w:p>
    <w:p w14:paraId="5BB91574">
      <w:pPr>
        <w:shd w:val="clear" w:fill="1E2022"/>
        <w:spacing w:before="20" w:after="20"/>
        <w:ind w:left="200" w:right="200"/>
      </w:pPr>
      <w:r>
        <w:rPr>
          <w:rFonts w:ascii="Courier New" w:hAnsi="Courier New" w:eastAsia="Courier New" w:cs="Courier New"/>
          <w:color w:val="A8D8A8"/>
          <w:sz w:val="16"/>
          <w:szCs w:val="16"/>
        </w:rPr>
        <w:t xml:space="preserve">  async (req, res) =&gt; {</w:t>
      </w:r>
    </w:p>
    <w:p w14:paraId="1B8A2AFD">
      <w:pPr>
        <w:shd w:val="clear" w:fill="1E2022"/>
        <w:spacing w:before="20" w:after="20"/>
        <w:ind w:left="200" w:right="200"/>
      </w:pPr>
      <w:r>
        <w:rPr>
          <w:rFonts w:ascii="Courier New" w:hAnsi="Courier New" w:eastAsia="Courier New" w:cs="Courier New"/>
          <w:color w:val="A8D8A8"/>
          <w:sz w:val="16"/>
          <w:szCs w:val="16"/>
        </w:rPr>
        <w:t xml:space="preserve">    // Also strip any role-elevation fields from non-admin requests</w:t>
      </w:r>
    </w:p>
    <w:p w14:paraId="7064168F">
      <w:pPr>
        <w:shd w:val="clear" w:fill="1E2022"/>
        <w:spacing w:before="20" w:after="20"/>
        <w:ind w:left="200" w:right="200"/>
      </w:pPr>
      <w:r>
        <w:rPr>
          <w:rFonts w:ascii="Courier New" w:hAnsi="Courier New" w:eastAsia="Courier New" w:cs="Courier New"/>
          <w:color w:val="A8D8A8"/>
          <w:sz w:val="16"/>
          <w:szCs w:val="16"/>
        </w:rPr>
        <w:t xml:space="preserve">    if (!req.user.isAdmin) delete req.body.roles;</w:t>
      </w:r>
    </w:p>
    <w:p w14:paraId="04E74D42">
      <w:pPr>
        <w:shd w:val="clear" w:fill="1E2022"/>
        <w:spacing w:before="20" w:after="20"/>
        <w:ind w:left="200" w:right="200"/>
      </w:pPr>
      <w:r>
        <w:rPr>
          <w:rFonts w:ascii="Courier New" w:hAnsi="Courier New" w:eastAsia="Courier New" w:cs="Courier New"/>
          <w:color w:val="A8D8A8"/>
          <w:sz w:val="16"/>
          <w:szCs w:val="16"/>
        </w:rPr>
        <w:t xml:space="preserve">    await db.createRole(req.body);</w:t>
      </w:r>
    </w:p>
    <w:p w14:paraId="0B7AC5C7">
      <w:pPr>
        <w:shd w:val="clear" w:fill="1E2022"/>
        <w:spacing w:before="20" w:after="20"/>
        <w:ind w:left="200" w:right="200"/>
      </w:pPr>
      <w:r>
        <w:rPr>
          <w:rFonts w:ascii="Courier New" w:hAnsi="Courier New" w:eastAsia="Courier New" w:cs="Courier New"/>
          <w:color w:val="A8D8A8"/>
          <w:sz w:val="16"/>
          <w:szCs w:val="16"/>
        </w:rPr>
        <w:t xml:space="preserve">    res.json({ status: 1 });</w:t>
      </w:r>
    </w:p>
    <w:p w14:paraId="6A5A8F8D">
      <w:pPr>
        <w:shd w:val="clear" w:fill="1E2022"/>
        <w:spacing w:before="20" w:after="20"/>
        <w:ind w:left="200" w:right="200"/>
      </w:pPr>
      <w:r>
        <w:rPr>
          <w:rFonts w:ascii="Courier New" w:hAnsi="Courier New" w:eastAsia="Courier New" w:cs="Courier New"/>
          <w:color w:val="A8D8A8"/>
          <w:sz w:val="16"/>
          <w:szCs w:val="16"/>
        </w:rPr>
        <w:t xml:space="preserve">  }</w:t>
      </w:r>
    </w:p>
    <w:p w14:paraId="20BEA655">
      <w:pPr>
        <w:shd w:val="clear" w:fill="1E2022"/>
        <w:spacing w:before="20" w:after="20"/>
        <w:ind w:left="200" w:right="200"/>
      </w:pPr>
      <w:r>
        <w:rPr>
          <w:rFonts w:ascii="Courier New" w:hAnsi="Courier New" w:eastAsia="Courier New" w:cs="Courier New"/>
          <w:color w:val="A8D8A8"/>
          <w:sz w:val="16"/>
          <w:szCs w:val="16"/>
        </w:rPr>
        <w:t>);</w:t>
      </w:r>
    </w:p>
    <w:p w14:paraId="50AF946C">
      <w:pPr>
        <w:shd w:val="clear" w:fill="1E2022"/>
        <w:spacing w:before="20" w:after="20"/>
        <w:ind w:left="200" w:right="200"/>
      </w:pPr>
    </w:p>
    <w:p w14:paraId="491B529B">
      <w:pPr>
        <w:shd w:val="clear" w:fill="1E2022"/>
        <w:spacing w:before="20" w:after="20"/>
        <w:ind w:left="200" w:right="200"/>
      </w:pPr>
      <w:r>
        <w:rPr>
          <w:rFonts w:ascii="Courier New" w:hAnsi="Courier New" w:eastAsia="Courier New" w:cs="Courier New"/>
          <w:color w:val="A8D8A8"/>
          <w:sz w:val="16"/>
          <w:szCs w:val="16"/>
        </w:rPr>
        <w:t>// Audit checklist — frontend search patterns:</w:t>
      </w:r>
    </w:p>
    <w:p w14:paraId="6289FA5A">
      <w:pPr>
        <w:shd w:val="clear" w:fill="1E2022"/>
        <w:spacing w:before="20" w:after="20"/>
        <w:ind w:left="200" w:right="200"/>
      </w:pPr>
      <w:r>
        <w:rPr>
          <w:rFonts w:ascii="Courier New" w:hAnsi="Courier New" w:eastAsia="Courier New" w:cs="Courier New"/>
          <w:color w:val="A8D8A8"/>
          <w:sz w:val="16"/>
          <w:szCs w:val="16"/>
        </w:rPr>
        <w:t>// grep -r "data-display='static'" src/</w:t>
      </w:r>
    </w:p>
    <w:p w14:paraId="44768A62">
      <w:pPr>
        <w:shd w:val="clear" w:fill="1E2022"/>
        <w:spacing w:before="20" w:after="20"/>
        <w:ind w:left="200" w:right="200"/>
      </w:pPr>
      <w:r>
        <w:rPr>
          <w:rFonts w:ascii="Courier New" w:hAnsi="Courier New" w:eastAsia="Courier New" w:cs="Courier New"/>
          <w:color w:val="A8D8A8"/>
          <w:sz w:val="16"/>
          <w:szCs w:val="16"/>
        </w:rPr>
        <w:t>// grep -r "v-if=\"isAdmin\"" src/</w:t>
      </w:r>
    </w:p>
    <w:p w14:paraId="2A02A42A">
      <w:pPr>
        <w:shd w:val="clear" w:fill="1E2022"/>
        <w:spacing w:before="20" w:after="20"/>
        <w:ind w:left="200" w:right="200"/>
      </w:pPr>
      <w:r>
        <w:rPr>
          <w:rFonts w:ascii="Courier New" w:hAnsi="Courier New" w:eastAsia="Courier New" w:cs="Courier New"/>
          <w:color w:val="A8D8A8"/>
          <w:sz w:val="16"/>
          <w:szCs w:val="16"/>
        </w:rPr>
        <w:t>// grep -r "*ngIf=\"hasRole" src/</w:t>
      </w:r>
    </w:p>
    <w:p w14:paraId="3BBE2761">
      <w:pPr>
        <w:shd w:val="clear" w:fill="1E2022"/>
        <w:spacing w:before="20" w:after="20"/>
        <w:ind w:left="200" w:right="200"/>
      </w:pPr>
      <w:r>
        <w:rPr>
          <w:rFonts w:ascii="Courier New" w:hAnsi="Courier New" w:eastAsia="Courier New" w:cs="Courier New"/>
          <w:color w:val="A8D8A8"/>
          <w:sz w:val="16"/>
          <w:szCs w:val="16"/>
        </w:rPr>
        <w:t>// For each match: identify the API call and add requireRole()</w:t>
      </w:r>
    </w:p>
    <w:p w14:paraId="4C4A53F5">
      <w:pPr>
        <w:shd w:val="clear" w:fill="1E2022"/>
        <w:spacing w:before="0" w:after="120"/>
      </w:pPr>
    </w:p>
    <w:p w14:paraId="65A8B1BE">
      <w:pPr>
        <w:spacing w:before="100" w:after="40"/>
      </w:pPr>
      <w:r>
        <w:rPr>
          <w:rFonts w:ascii="Arial" w:hAnsi="Arial" w:eastAsia="Arial" w:cs="Arial"/>
          <w:b/>
          <w:bCs/>
          <w:color w:val="2C3E50"/>
          <w:sz w:val="20"/>
          <w:szCs w:val="20"/>
        </w:rPr>
        <w:t>How to verify fix:</w:t>
      </w:r>
    </w:p>
    <w:p w14:paraId="0132D32E">
      <w:pPr>
        <w:spacing w:before="60" w:after="60"/>
      </w:pPr>
      <w:r>
        <w:rPr>
          <w:rFonts w:ascii="Arial" w:hAnsi="Arial" w:eastAsia="Arial" w:cs="Arial"/>
          <w:b w:val="0"/>
          <w:bCs w:val="0"/>
          <w:color w:val="1A5276"/>
          <w:sz w:val="20"/>
          <w:szCs w:val="20"/>
        </w:rPr>
        <w:t>Log in as DSR. Open DevTools and manually remove the display:none or disabled attribute from the 'Create Role' button (replicating the attack). Click the button. The API call must return 403 — the role must not be created.</w:t>
      </w:r>
    </w:p>
    <w:p w14:paraId="052E3F75">
      <w:pPr>
        <w:pBdr>
          <w:bottom w:val="single" w:color="D0D3D4" w:sz="2" w:space="0"/>
        </w:pBdr>
        <w:spacing w:before="200" w:after="0"/>
      </w:pPr>
    </w:p>
    <w:p w14:paraId="746F5803">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6EFE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2A2B53D7">
            <w:pPr>
              <w:jc w:val="left"/>
            </w:pPr>
            <w:r>
              <w:rPr>
                <w:rFonts w:ascii="Arial" w:hAnsi="Arial" w:eastAsia="Arial" w:cs="Arial"/>
                <w:b/>
                <w:bCs/>
                <w:i w:val="0"/>
                <w:iCs w:val="0"/>
                <w:color w:val="FFFFFF"/>
                <w:sz w:val="22"/>
                <w:szCs w:val="22"/>
              </w:rPr>
              <w:t>Finding 11  ·  Defect ID 67331  ·  Information Disclosure — Server Version Headers</w:t>
            </w:r>
          </w:p>
        </w:tc>
        <w:tc>
          <w:tcPr>
            <w:tcW w:w="2160" w:type="dxa"/>
            <w:tcBorders>
              <w:top w:val="nil"/>
              <w:left w:val="nil"/>
              <w:bottom w:val="nil"/>
              <w:right w:val="nil"/>
            </w:tcBorders>
            <w:shd w:val="clear" w:color="auto" w:fill="D5F5E3"/>
            <w:tcMar>
              <w:top w:w="80" w:type="dxa"/>
              <w:left w:w="120" w:type="dxa"/>
              <w:bottom w:w="80" w:type="dxa"/>
              <w:right w:w="120" w:type="dxa"/>
            </w:tcMar>
          </w:tcPr>
          <w:p w14:paraId="027BDD42">
            <w:pPr>
              <w:jc w:val="center"/>
            </w:pPr>
            <w:r>
              <w:rPr>
                <w:rFonts w:ascii="Arial" w:hAnsi="Arial" w:eastAsia="Arial" w:cs="Arial"/>
                <w:b/>
                <w:bCs/>
                <w:i w:val="0"/>
                <w:iCs w:val="0"/>
                <w:color w:val="1E8449"/>
                <w:sz w:val="20"/>
                <w:szCs w:val="20"/>
              </w:rPr>
              <w:t>Low</w:t>
            </w:r>
          </w:p>
        </w:tc>
      </w:tr>
      <w:tr w14:paraId="5A31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38635D78">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313EE34">
            <w:pPr>
              <w:jc w:val="left"/>
            </w:pPr>
            <w:r>
              <w:rPr>
                <w:rFonts w:ascii="Arial" w:hAnsi="Arial" w:eastAsia="Arial" w:cs="Arial"/>
                <w:b w:val="0"/>
                <w:bCs w:val="0"/>
                <w:i w:val="0"/>
                <w:iCs w:val="0"/>
                <w:color w:val="000000"/>
                <w:sz w:val="20"/>
                <w:szCs w:val="20"/>
              </w:rPr>
              <w:t>HTTP responses include a Server: nginx/1.28.0 header, revealing the web server software and exact version. Attackers use this to select version-specific exploits without needing to probe the server.</w:t>
            </w:r>
          </w:p>
        </w:tc>
      </w:tr>
    </w:tbl>
    <w:p w14:paraId="3421F3FD">
      <w:pPr>
        <w:spacing w:before="120" w:after="40"/>
      </w:pPr>
      <w:r>
        <w:rPr>
          <w:rFonts w:ascii="Arial" w:hAnsi="Arial" w:eastAsia="Arial" w:cs="Arial"/>
          <w:b/>
          <w:bCs/>
          <w:color w:val="555555"/>
          <w:sz w:val="16"/>
          <w:szCs w:val="16"/>
        </w:rPr>
        <w:t>INSTRUCTIONS FOR CLAUDE CODE</w:t>
      </w:r>
    </w:p>
    <w:p w14:paraId="071EDCE8">
      <w:pPr>
        <w:spacing w:before="60" w:after="60"/>
      </w:pPr>
      <w:r>
        <w:rPr>
          <w:rFonts w:ascii="Arial" w:hAnsi="Arial" w:eastAsia="Arial" w:cs="Arial"/>
          <w:b w:val="0"/>
          <w:bCs w:val="0"/>
          <w:color w:val="1A2530"/>
          <w:sz w:val="20"/>
          <w:szCs w:val="20"/>
        </w:rPr>
        <w:t>Configure nginx to suppress the version number from the Server response header. Edit the nginx.conf file and add server_tokens off; inside the http {} block. Reload nginx after the change. Optionally, use the nginx headers-more module to rename the Server header entirely.</w:t>
      </w:r>
    </w:p>
    <w:p w14:paraId="04FF3060">
      <w:pPr>
        <w:spacing w:before="100" w:after="40"/>
      </w:pPr>
      <w:r>
        <w:rPr>
          <w:rFonts w:ascii="Arial" w:hAnsi="Arial" w:eastAsia="Arial" w:cs="Arial"/>
          <w:b/>
          <w:bCs/>
          <w:color w:val="2C3E50"/>
          <w:sz w:val="20"/>
          <w:szCs w:val="20"/>
        </w:rPr>
        <w:t>Files / locations to check:</w:t>
      </w:r>
    </w:p>
    <w:p w14:paraId="0D3D3773">
      <w:pPr>
        <w:pStyle w:val="14"/>
        <w:numPr>
          <w:ilvl w:val="0"/>
          <w:numId w:val="1"/>
        </w:numPr>
        <w:spacing w:before="40" w:after="40"/>
      </w:pPr>
      <w:r>
        <w:rPr>
          <w:rFonts w:ascii="Arial" w:hAnsi="Arial" w:eastAsia="Arial" w:cs="Arial"/>
          <w:color w:val="2C3E50"/>
          <w:sz w:val="20"/>
          <w:szCs w:val="20"/>
        </w:rPr>
        <w:t>/etc/nginx/nginx.conf  — add server_tokens off inside http {} block</w:t>
      </w:r>
    </w:p>
    <w:p w14:paraId="79479798">
      <w:pPr>
        <w:spacing w:before="120" w:after="40"/>
      </w:pPr>
      <w:r>
        <w:rPr>
          <w:rFonts w:ascii="Arial" w:hAnsi="Arial" w:eastAsia="Arial" w:cs="Arial"/>
          <w:b/>
          <w:bCs/>
          <w:color w:val="2C3E50"/>
          <w:sz w:val="20"/>
          <w:szCs w:val="20"/>
        </w:rPr>
        <w:t>Reference code / pattern:</w:t>
      </w:r>
    </w:p>
    <w:p w14:paraId="61AAAB40">
      <w:pPr>
        <w:shd w:val="clear" w:fill="1E2022"/>
        <w:spacing w:before="100" w:after="0"/>
      </w:pPr>
    </w:p>
    <w:p w14:paraId="4143173A">
      <w:pPr>
        <w:shd w:val="clear" w:fill="1E2022"/>
        <w:spacing w:before="20" w:after="20"/>
        <w:ind w:left="200" w:right="200"/>
      </w:pPr>
      <w:r>
        <w:rPr>
          <w:rFonts w:ascii="Courier New" w:hAnsi="Courier New" w:eastAsia="Courier New" w:cs="Courier New"/>
          <w:color w:val="A8D8A8"/>
          <w:sz w:val="16"/>
          <w:szCs w:val="16"/>
        </w:rPr>
        <w:t># /etc/nginx/nginx.conf</w:t>
      </w:r>
    </w:p>
    <w:p w14:paraId="6B7149B6">
      <w:pPr>
        <w:shd w:val="clear" w:fill="1E2022"/>
        <w:spacing w:before="20" w:after="20"/>
        <w:ind w:left="200" w:right="200"/>
      </w:pPr>
      <w:r>
        <w:rPr>
          <w:rFonts w:ascii="Courier New" w:hAnsi="Courier New" w:eastAsia="Courier New" w:cs="Courier New"/>
          <w:color w:val="A8D8A8"/>
          <w:sz w:val="16"/>
          <w:szCs w:val="16"/>
        </w:rPr>
        <w:t>http {</w:t>
      </w:r>
    </w:p>
    <w:p w14:paraId="3503A564">
      <w:pPr>
        <w:shd w:val="clear" w:fill="1E2022"/>
        <w:spacing w:before="20" w:after="20"/>
        <w:ind w:left="200" w:right="200"/>
      </w:pPr>
      <w:r>
        <w:rPr>
          <w:rFonts w:ascii="Courier New" w:hAnsi="Courier New" w:eastAsia="Courier New" w:cs="Courier New"/>
          <w:color w:val="A8D8A8"/>
          <w:sz w:val="16"/>
          <w:szCs w:val="16"/>
        </w:rPr>
        <w:t xml:space="preserve">    server_tokens off;   # suppresses version from Server header</w:t>
      </w:r>
    </w:p>
    <w:p w14:paraId="698FE0C8">
      <w:pPr>
        <w:shd w:val="clear" w:fill="1E2022"/>
        <w:spacing w:before="20" w:after="20"/>
        <w:ind w:left="200" w:right="200"/>
      </w:pPr>
      <w:r>
        <w:rPr>
          <w:rFonts w:ascii="Courier New" w:hAnsi="Courier New" w:eastAsia="Courier New" w:cs="Courier New"/>
          <w:color w:val="A8D8A8"/>
          <w:sz w:val="16"/>
          <w:szCs w:val="16"/>
        </w:rPr>
        <w:t xml:space="preserve">    ...</w:t>
      </w:r>
    </w:p>
    <w:p w14:paraId="60EAC277">
      <w:pPr>
        <w:shd w:val="clear" w:fill="1E2022"/>
        <w:spacing w:before="20" w:after="20"/>
        <w:ind w:left="200" w:right="200"/>
      </w:pPr>
      <w:r>
        <w:rPr>
          <w:rFonts w:ascii="Courier New" w:hAnsi="Courier New" w:eastAsia="Courier New" w:cs="Courier New"/>
          <w:color w:val="A8D8A8"/>
          <w:sz w:val="16"/>
          <w:szCs w:val="16"/>
        </w:rPr>
        <w:t>}</w:t>
      </w:r>
    </w:p>
    <w:p w14:paraId="444B917D">
      <w:pPr>
        <w:shd w:val="clear" w:fill="1E2022"/>
        <w:spacing w:before="20" w:after="20"/>
        <w:ind w:left="200" w:right="200"/>
      </w:pPr>
    </w:p>
    <w:p w14:paraId="3107FA2B">
      <w:pPr>
        <w:shd w:val="clear" w:fill="1E2022"/>
        <w:spacing w:before="20" w:after="20"/>
        <w:ind w:left="200" w:right="200"/>
      </w:pPr>
      <w:r>
        <w:rPr>
          <w:rFonts w:ascii="Courier New" w:hAnsi="Courier New" w:eastAsia="Courier New" w:cs="Courier New"/>
          <w:color w:val="A8D8A8"/>
          <w:sz w:val="16"/>
          <w:szCs w:val="16"/>
        </w:rPr>
        <w:t># Reload nginx:</w:t>
      </w:r>
    </w:p>
    <w:p w14:paraId="0E243E04">
      <w:pPr>
        <w:shd w:val="clear" w:fill="1E2022"/>
        <w:spacing w:before="20" w:after="20"/>
        <w:ind w:left="200" w:right="200"/>
      </w:pPr>
      <w:r>
        <w:rPr>
          <w:rFonts w:ascii="Courier New" w:hAnsi="Courier New" w:eastAsia="Courier New" w:cs="Courier New"/>
          <w:color w:val="A8D8A8"/>
          <w:sz w:val="16"/>
          <w:szCs w:val="16"/>
        </w:rPr>
        <w:t>nginx -t &amp;&amp; systemctl reload nginx</w:t>
      </w:r>
    </w:p>
    <w:p w14:paraId="7F38767A">
      <w:pPr>
        <w:shd w:val="clear" w:fill="1E2022"/>
        <w:spacing w:before="0" w:after="120"/>
      </w:pPr>
    </w:p>
    <w:p w14:paraId="4DDE339C">
      <w:pPr>
        <w:spacing w:before="100" w:after="40"/>
      </w:pPr>
      <w:r>
        <w:rPr>
          <w:rFonts w:ascii="Arial" w:hAnsi="Arial" w:eastAsia="Arial" w:cs="Arial"/>
          <w:b/>
          <w:bCs/>
          <w:color w:val="2C3E50"/>
          <w:sz w:val="20"/>
          <w:szCs w:val="20"/>
        </w:rPr>
        <w:t>How to verify fix:</w:t>
      </w:r>
    </w:p>
    <w:p w14:paraId="1CF26662">
      <w:pPr>
        <w:spacing w:before="60" w:after="60"/>
      </w:pPr>
      <w:r>
        <w:rPr>
          <w:rFonts w:ascii="Arial" w:hAnsi="Arial" w:eastAsia="Arial" w:cs="Arial"/>
          <w:b w:val="0"/>
          <w:bCs w:val="0"/>
          <w:color w:val="1A5276"/>
          <w:sz w:val="20"/>
          <w:szCs w:val="20"/>
        </w:rPr>
        <w:t>Run: curl -I https://mobil-uat.bizgaze.app | grep Server. The response must show Server: nginx (no version number) or omit the header entirely.</w:t>
      </w:r>
    </w:p>
    <w:p w14:paraId="36B7CD97">
      <w:pPr>
        <w:pBdr>
          <w:bottom w:val="single" w:color="D0D3D4" w:sz="2" w:space="0"/>
        </w:pBdr>
        <w:spacing w:before="200" w:after="0"/>
      </w:pPr>
    </w:p>
    <w:p w14:paraId="4175ADA0">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52D8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0977E4BB">
            <w:pPr>
              <w:jc w:val="left"/>
            </w:pPr>
            <w:r>
              <w:rPr>
                <w:rFonts w:ascii="Arial" w:hAnsi="Arial" w:eastAsia="Arial" w:cs="Arial"/>
                <w:b/>
                <w:bCs/>
                <w:i w:val="0"/>
                <w:iCs w:val="0"/>
                <w:color w:val="FFFFFF"/>
                <w:sz w:val="22"/>
                <w:szCs w:val="22"/>
              </w:rPr>
              <w:t>Finding 12  ·  Defect ID 67338  ·  Insufficient Origin Validation (CORS)</w:t>
            </w:r>
          </w:p>
        </w:tc>
        <w:tc>
          <w:tcPr>
            <w:tcW w:w="2160" w:type="dxa"/>
            <w:tcBorders>
              <w:top w:val="nil"/>
              <w:left w:val="nil"/>
              <w:bottom w:val="nil"/>
              <w:right w:val="nil"/>
            </w:tcBorders>
            <w:shd w:val="clear" w:color="auto" w:fill="D5F5E3"/>
            <w:tcMar>
              <w:top w:w="80" w:type="dxa"/>
              <w:left w:w="120" w:type="dxa"/>
              <w:bottom w:w="80" w:type="dxa"/>
              <w:right w:w="120" w:type="dxa"/>
            </w:tcMar>
          </w:tcPr>
          <w:p w14:paraId="6DED7C48">
            <w:pPr>
              <w:jc w:val="center"/>
            </w:pPr>
            <w:r>
              <w:rPr>
                <w:rFonts w:ascii="Arial" w:hAnsi="Arial" w:eastAsia="Arial" w:cs="Arial"/>
                <w:b/>
                <w:bCs/>
                <w:i w:val="0"/>
                <w:iCs w:val="0"/>
                <w:color w:val="1E8449"/>
                <w:sz w:val="20"/>
                <w:szCs w:val="20"/>
              </w:rPr>
              <w:t>Low</w:t>
            </w:r>
          </w:p>
        </w:tc>
      </w:tr>
      <w:tr w14:paraId="5556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5B268123">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0E7D1040">
            <w:pPr>
              <w:jc w:val="left"/>
            </w:pPr>
            <w:r>
              <w:rPr>
                <w:rFonts w:ascii="Arial" w:hAnsi="Arial" w:eastAsia="Arial" w:cs="Arial"/>
                <w:b w:val="0"/>
                <w:bCs w:val="0"/>
                <w:i w:val="0"/>
                <w:iCs w:val="0"/>
                <w:color w:val="000000"/>
                <w:sz w:val="20"/>
                <w:szCs w:val="20"/>
              </w:rPr>
              <w:t>The API responds with Access-Control-Allow-Origin: * on all endpoints, allowing any website to make cross-origin requests and read the responses. Combined with the existing authentication issues, this can enable credential theft and unauthorised data access from malicious third-party sites.</w:t>
            </w:r>
          </w:p>
        </w:tc>
      </w:tr>
    </w:tbl>
    <w:p w14:paraId="6A60DF2E">
      <w:pPr>
        <w:spacing w:before="120" w:after="40"/>
      </w:pPr>
      <w:r>
        <w:rPr>
          <w:rFonts w:ascii="Arial" w:hAnsi="Arial" w:eastAsia="Arial" w:cs="Arial"/>
          <w:b/>
          <w:bCs/>
          <w:color w:val="555555"/>
          <w:sz w:val="16"/>
          <w:szCs w:val="16"/>
        </w:rPr>
        <w:t>INSTRUCTIONS FOR CLAUDE CODE</w:t>
      </w:r>
    </w:p>
    <w:p w14:paraId="114C1CD1">
      <w:pPr>
        <w:spacing w:before="60" w:after="60"/>
      </w:pPr>
      <w:r>
        <w:rPr>
          <w:rFonts w:ascii="Arial" w:hAnsi="Arial" w:eastAsia="Arial" w:cs="Arial"/>
          <w:b w:val="0"/>
          <w:bCs w:val="0"/>
          <w:color w:val="1A2530"/>
          <w:sz w:val="20"/>
          <w:szCs w:val="20"/>
        </w:rPr>
        <w:t>Replace the wildcard CORS policy with an explicit allowlist of trusted origins. Edit the nginx configuration (or the application's CORS middleware) to only echo back the Access-Control-Allow-Origin header for known good origins. Do not use a wildcard (*). Ensure Access-Control-Allow-Credentials: true is only set when the origin is on the allowlist, since browsers block credentialed requests with a wildcard origin anyway.</w:t>
      </w:r>
    </w:p>
    <w:p w14:paraId="6A82A007">
      <w:pPr>
        <w:spacing w:before="100" w:after="40"/>
      </w:pPr>
      <w:r>
        <w:rPr>
          <w:rFonts w:ascii="Arial" w:hAnsi="Arial" w:eastAsia="Arial" w:cs="Arial"/>
          <w:b/>
          <w:bCs/>
          <w:color w:val="2C3E50"/>
          <w:sz w:val="20"/>
          <w:szCs w:val="20"/>
        </w:rPr>
        <w:t>Files / locations to check:</w:t>
      </w:r>
    </w:p>
    <w:p w14:paraId="17AE94AD">
      <w:pPr>
        <w:pStyle w:val="14"/>
        <w:numPr>
          <w:ilvl w:val="0"/>
          <w:numId w:val="1"/>
        </w:numPr>
        <w:spacing w:before="40" w:after="40"/>
      </w:pPr>
      <w:r>
        <w:rPr>
          <w:rFonts w:ascii="Arial" w:hAnsi="Arial" w:eastAsia="Arial" w:cs="Arial"/>
          <w:color w:val="2C3E50"/>
          <w:sz w:val="20"/>
          <w:szCs w:val="20"/>
        </w:rPr>
        <w:t>Nginx site config — location /api/ block</w:t>
      </w:r>
    </w:p>
    <w:p w14:paraId="7B2601F6">
      <w:pPr>
        <w:pStyle w:val="14"/>
        <w:numPr>
          <w:ilvl w:val="0"/>
          <w:numId w:val="1"/>
        </w:numPr>
        <w:spacing w:before="40" w:after="40"/>
      </w:pPr>
      <w:r>
        <w:rPr>
          <w:rFonts w:ascii="Arial" w:hAnsi="Arial" w:eastAsia="Arial" w:cs="Arial"/>
          <w:color w:val="2C3E50"/>
          <w:sz w:val="20"/>
          <w:szCs w:val="20"/>
        </w:rPr>
        <w:t>Application-level CORS middleware (if configured in code)</w:t>
      </w:r>
    </w:p>
    <w:p w14:paraId="4ACB5BBD">
      <w:pPr>
        <w:spacing w:before="120" w:after="40"/>
      </w:pPr>
      <w:r>
        <w:rPr>
          <w:rFonts w:ascii="Arial" w:hAnsi="Arial" w:eastAsia="Arial" w:cs="Arial"/>
          <w:b/>
          <w:bCs/>
          <w:color w:val="2C3E50"/>
          <w:sz w:val="20"/>
          <w:szCs w:val="20"/>
        </w:rPr>
        <w:t>Reference code / pattern:</w:t>
      </w:r>
    </w:p>
    <w:p w14:paraId="31ECEBB2">
      <w:pPr>
        <w:shd w:val="clear" w:fill="1E2022"/>
        <w:spacing w:before="100" w:after="0"/>
      </w:pPr>
    </w:p>
    <w:p w14:paraId="50EBB007">
      <w:pPr>
        <w:shd w:val="clear" w:fill="1E2022"/>
        <w:spacing w:before="20" w:after="20"/>
        <w:ind w:left="200" w:right="200"/>
      </w:pPr>
      <w:r>
        <w:rPr>
          <w:rFonts w:ascii="Courier New" w:hAnsi="Courier New" w:eastAsia="Courier New" w:cs="Courier New"/>
          <w:color w:val="A8D8A8"/>
          <w:sz w:val="16"/>
          <w:szCs w:val="16"/>
        </w:rPr>
        <w:t># nginx — restrict CORS to known origins</w:t>
      </w:r>
    </w:p>
    <w:p w14:paraId="519D0765">
      <w:pPr>
        <w:shd w:val="clear" w:fill="1E2022"/>
        <w:spacing w:before="20" w:after="20"/>
        <w:ind w:left="200" w:right="200"/>
      </w:pPr>
      <w:r>
        <w:rPr>
          <w:rFonts w:ascii="Courier New" w:hAnsi="Courier New" w:eastAsia="Courier New" w:cs="Courier New"/>
          <w:color w:val="A8D8A8"/>
          <w:sz w:val="16"/>
          <w:szCs w:val="16"/>
        </w:rPr>
        <w:t>map $http_origin $cors_origin {</w:t>
      </w:r>
    </w:p>
    <w:p w14:paraId="1A72C36C">
      <w:pPr>
        <w:shd w:val="clear" w:fill="1E2022"/>
        <w:spacing w:before="20" w:after="20"/>
        <w:ind w:left="200" w:right="200"/>
      </w:pPr>
      <w:r>
        <w:rPr>
          <w:rFonts w:ascii="Courier New" w:hAnsi="Courier New" w:eastAsia="Courier New" w:cs="Courier New"/>
          <w:color w:val="A8D8A8"/>
          <w:sz w:val="16"/>
          <w:szCs w:val="16"/>
        </w:rPr>
        <w:t xml:space="preserve">  default                          "";</w:t>
      </w:r>
    </w:p>
    <w:p w14:paraId="58B85A65">
      <w:pPr>
        <w:shd w:val="clear" w:fill="1E2022"/>
        <w:spacing w:before="20" w:after="20"/>
        <w:ind w:left="200" w:right="200"/>
      </w:pPr>
      <w:r>
        <w:rPr>
          <w:rFonts w:ascii="Courier New" w:hAnsi="Courier New" w:eastAsia="Courier New" w:cs="Courier New"/>
          <w:color w:val="A8D8A8"/>
          <w:sz w:val="16"/>
          <w:szCs w:val="16"/>
        </w:rPr>
        <w:t xml:space="preserve">  "https://mobil-uat.bizgaze.app"  "$http_origin";</w:t>
      </w:r>
    </w:p>
    <w:p w14:paraId="16CFE998">
      <w:pPr>
        <w:shd w:val="clear" w:fill="1E2022"/>
        <w:spacing w:before="20" w:after="20"/>
        <w:ind w:left="200" w:right="200"/>
      </w:pPr>
      <w:r>
        <w:rPr>
          <w:rFonts w:ascii="Courier New" w:hAnsi="Courier New" w:eastAsia="Courier New" w:cs="Courier New"/>
          <w:color w:val="A8D8A8"/>
          <w:sz w:val="16"/>
          <w:szCs w:val="16"/>
        </w:rPr>
        <w:t xml:space="preserve">  "https://mobil.bizgaze.app"      "$http_origin";</w:t>
      </w:r>
    </w:p>
    <w:p w14:paraId="044A2499">
      <w:pPr>
        <w:shd w:val="clear" w:fill="1E2022"/>
        <w:spacing w:before="20" w:after="20"/>
        <w:ind w:left="200" w:right="200"/>
      </w:pPr>
      <w:r>
        <w:rPr>
          <w:rFonts w:ascii="Courier New" w:hAnsi="Courier New" w:eastAsia="Courier New" w:cs="Courier New"/>
          <w:color w:val="A8D8A8"/>
          <w:sz w:val="16"/>
          <w:szCs w:val="16"/>
        </w:rPr>
        <w:t>}</w:t>
      </w:r>
    </w:p>
    <w:p w14:paraId="4A4B494C">
      <w:pPr>
        <w:shd w:val="clear" w:fill="1E2022"/>
        <w:spacing w:before="20" w:after="20"/>
        <w:ind w:left="200" w:right="200"/>
      </w:pPr>
    </w:p>
    <w:p w14:paraId="05889922">
      <w:pPr>
        <w:shd w:val="clear" w:fill="1E2022"/>
        <w:spacing w:before="20" w:after="20"/>
        <w:ind w:left="200" w:right="200"/>
      </w:pPr>
      <w:r>
        <w:rPr>
          <w:rFonts w:ascii="Courier New" w:hAnsi="Courier New" w:eastAsia="Courier New" w:cs="Courier New"/>
          <w:color w:val="A8D8A8"/>
          <w:sz w:val="16"/>
          <w:szCs w:val="16"/>
        </w:rPr>
        <w:t>location /api/ {</w:t>
      </w:r>
    </w:p>
    <w:p w14:paraId="3153E398">
      <w:pPr>
        <w:shd w:val="clear" w:fill="1E2022"/>
        <w:spacing w:before="20" w:after="20"/>
        <w:ind w:left="200" w:right="200"/>
      </w:pPr>
      <w:r>
        <w:rPr>
          <w:rFonts w:ascii="Courier New" w:hAnsi="Courier New" w:eastAsia="Courier New" w:cs="Courier New"/>
          <w:color w:val="A8D8A8"/>
          <w:sz w:val="16"/>
          <w:szCs w:val="16"/>
        </w:rPr>
        <w:t xml:space="preserve">  add_header Access-Control-Allow-Origin  $cors_origin always;</w:t>
      </w:r>
    </w:p>
    <w:p w14:paraId="1E50B0F9">
      <w:pPr>
        <w:shd w:val="clear" w:fill="1E2022"/>
        <w:spacing w:before="20" w:after="20"/>
        <w:ind w:left="200" w:right="200"/>
      </w:pPr>
      <w:r>
        <w:rPr>
          <w:rFonts w:ascii="Courier New" w:hAnsi="Courier New" w:eastAsia="Courier New" w:cs="Courier New"/>
          <w:color w:val="A8D8A8"/>
          <w:sz w:val="16"/>
          <w:szCs w:val="16"/>
        </w:rPr>
        <w:t xml:space="preserve">  add_header Access-Control-Allow-Methods "GET, POST, OPTIONS" always;</w:t>
      </w:r>
    </w:p>
    <w:p w14:paraId="6749BDC5">
      <w:pPr>
        <w:shd w:val="clear" w:fill="1E2022"/>
        <w:spacing w:before="20" w:after="20"/>
        <w:ind w:left="200" w:right="200"/>
      </w:pPr>
      <w:r>
        <w:rPr>
          <w:rFonts w:ascii="Courier New" w:hAnsi="Courier New" w:eastAsia="Courier New" w:cs="Courier New"/>
          <w:color w:val="A8D8A8"/>
          <w:sz w:val="16"/>
          <w:szCs w:val="16"/>
        </w:rPr>
        <w:t xml:space="preserve">  add_header Access-Control-Allow-Headers "Content-Type" always;</w:t>
      </w:r>
    </w:p>
    <w:p w14:paraId="1183ABB3">
      <w:pPr>
        <w:shd w:val="clear" w:fill="1E2022"/>
        <w:spacing w:before="20" w:after="20"/>
        <w:ind w:left="200" w:right="200"/>
      </w:pPr>
      <w:r>
        <w:rPr>
          <w:rFonts w:ascii="Courier New" w:hAnsi="Courier New" w:eastAsia="Courier New" w:cs="Courier New"/>
          <w:color w:val="A8D8A8"/>
          <w:sz w:val="16"/>
          <w:szCs w:val="16"/>
        </w:rPr>
        <w:t xml:space="preserve">  if ($request_method = OPTIONS) { return 204; }</w:t>
      </w:r>
    </w:p>
    <w:p w14:paraId="78771130">
      <w:pPr>
        <w:shd w:val="clear" w:fill="1E2022"/>
        <w:spacing w:before="20" w:after="20"/>
        <w:ind w:left="200" w:right="200"/>
      </w:pPr>
      <w:r>
        <w:rPr>
          <w:rFonts w:ascii="Courier New" w:hAnsi="Courier New" w:eastAsia="Courier New" w:cs="Courier New"/>
          <w:color w:val="A8D8A8"/>
          <w:sz w:val="16"/>
          <w:szCs w:val="16"/>
        </w:rPr>
        <w:t>}</w:t>
      </w:r>
    </w:p>
    <w:p w14:paraId="32A4327D">
      <w:pPr>
        <w:shd w:val="clear" w:fill="1E2022"/>
        <w:spacing w:before="0" w:after="120"/>
      </w:pPr>
    </w:p>
    <w:p w14:paraId="6002D8C8">
      <w:pPr>
        <w:spacing w:before="100" w:after="40"/>
      </w:pPr>
      <w:r>
        <w:rPr>
          <w:rFonts w:ascii="Arial" w:hAnsi="Arial" w:eastAsia="Arial" w:cs="Arial"/>
          <w:b/>
          <w:bCs/>
          <w:color w:val="2C3E50"/>
          <w:sz w:val="20"/>
          <w:szCs w:val="20"/>
        </w:rPr>
        <w:t>How to verify fix:</w:t>
      </w:r>
    </w:p>
    <w:p w14:paraId="372F52C1">
      <w:pPr>
        <w:spacing w:before="60" w:after="60"/>
      </w:pPr>
      <w:r>
        <w:rPr>
          <w:rFonts w:ascii="Arial" w:hAnsi="Arial" w:eastAsia="Arial" w:cs="Arial"/>
          <w:b w:val="0"/>
          <w:bCs w:val="0"/>
          <w:color w:val="1A5276"/>
          <w:sz w:val="20"/>
          <w:szCs w:val="20"/>
        </w:rPr>
        <w:t>Send an OPTIONS preflight request with Origin: https://attacker.com. The response must not include Access-Control-Allow-Origin. Send with Origin: https://mobil.bizgaze.app — the header should be present and match.</w:t>
      </w:r>
    </w:p>
    <w:p w14:paraId="70CD223F">
      <w:pPr>
        <w:pBdr>
          <w:bottom w:val="single" w:color="D0D3D4" w:sz="2" w:space="0"/>
        </w:pBdr>
        <w:spacing w:before="200" w:after="0"/>
      </w:pPr>
    </w:p>
    <w:p w14:paraId="333566CB">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4ACCF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6F6007AE">
            <w:pPr>
              <w:jc w:val="left"/>
            </w:pPr>
            <w:r>
              <w:rPr>
                <w:rFonts w:ascii="Arial" w:hAnsi="Arial" w:eastAsia="Arial" w:cs="Arial"/>
                <w:b/>
                <w:bCs/>
                <w:i w:val="0"/>
                <w:iCs w:val="0"/>
                <w:color w:val="FFFFFF"/>
                <w:sz w:val="22"/>
                <w:szCs w:val="22"/>
              </w:rPr>
              <w:t>Finding 13  ·  Defect ID 67339  ·  Missing HTTP Security Response Headers</w:t>
            </w:r>
          </w:p>
        </w:tc>
        <w:tc>
          <w:tcPr>
            <w:tcW w:w="2160" w:type="dxa"/>
            <w:tcBorders>
              <w:top w:val="nil"/>
              <w:left w:val="nil"/>
              <w:bottom w:val="nil"/>
              <w:right w:val="nil"/>
            </w:tcBorders>
            <w:shd w:val="clear" w:color="auto" w:fill="D5F5E3"/>
            <w:tcMar>
              <w:top w:w="80" w:type="dxa"/>
              <w:left w:w="120" w:type="dxa"/>
              <w:bottom w:w="80" w:type="dxa"/>
              <w:right w:w="120" w:type="dxa"/>
            </w:tcMar>
          </w:tcPr>
          <w:p w14:paraId="564CE9E8">
            <w:pPr>
              <w:jc w:val="center"/>
            </w:pPr>
            <w:r>
              <w:rPr>
                <w:rFonts w:ascii="Arial" w:hAnsi="Arial" w:eastAsia="Arial" w:cs="Arial"/>
                <w:b/>
                <w:bCs/>
                <w:i w:val="0"/>
                <w:iCs w:val="0"/>
                <w:color w:val="1E8449"/>
                <w:sz w:val="20"/>
                <w:szCs w:val="20"/>
              </w:rPr>
              <w:t>Low</w:t>
            </w:r>
          </w:p>
        </w:tc>
      </w:tr>
      <w:tr w14:paraId="0F74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6E82F27C">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14A4E4DB">
            <w:pPr>
              <w:jc w:val="left"/>
            </w:pPr>
            <w:r>
              <w:rPr>
                <w:rFonts w:ascii="Arial" w:hAnsi="Arial" w:eastAsia="Arial" w:cs="Arial"/>
                <w:b w:val="0"/>
                <w:bCs w:val="0"/>
                <w:i w:val="0"/>
                <w:iCs w:val="0"/>
                <w:color w:val="000000"/>
                <w:sz w:val="20"/>
                <w:szCs w:val="20"/>
              </w:rPr>
              <w:t>Four recommended security response headers are absent from all API and page responses: Strict-Transport-Security (HSTS), X-Content-Type-Options, Cache-Control, and X-Frame-Options. Their absence allows downgrade attacks, MIME-sniffing exploits, sensitive response caching, and clickjacking.</w:t>
            </w:r>
          </w:p>
        </w:tc>
      </w:tr>
    </w:tbl>
    <w:p w14:paraId="5102BF48">
      <w:pPr>
        <w:spacing w:before="120" w:after="40"/>
      </w:pPr>
      <w:r>
        <w:rPr>
          <w:rFonts w:ascii="Arial" w:hAnsi="Arial" w:eastAsia="Arial" w:cs="Arial"/>
          <w:b/>
          <w:bCs/>
          <w:color w:val="555555"/>
          <w:sz w:val="16"/>
          <w:szCs w:val="16"/>
        </w:rPr>
        <w:t>INSTRUCTIONS FOR CLAUDE CODE</w:t>
      </w:r>
    </w:p>
    <w:p w14:paraId="5D7FBAC4">
      <w:pPr>
        <w:spacing w:before="60" w:after="60"/>
      </w:pPr>
      <w:r>
        <w:rPr>
          <w:rFonts w:ascii="Arial" w:hAnsi="Arial" w:eastAsia="Arial" w:cs="Arial"/>
          <w:b w:val="0"/>
          <w:bCs w:val="0"/>
          <w:color w:val="1A2530"/>
          <w:sz w:val="20"/>
          <w:szCs w:val="20"/>
        </w:rPr>
        <w:t>Add all four missing headers to the nginx configuration inside the server {} block. Apply them globally using the always flag so they are included on error responses too. Reload nginx after applying.</w:t>
      </w:r>
    </w:p>
    <w:p w14:paraId="699EC770">
      <w:pPr>
        <w:spacing w:before="100" w:after="40"/>
      </w:pPr>
      <w:r>
        <w:rPr>
          <w:rFonts w:ascii="Arial" w:hAnsi="Arial" w:eastAsia="Arial" w:cs="Arial"/>
          <w:b/>
          <w:bCs/>
          <w:color w:val="2C3E50"/>
          <w:sz w:val="20"/>
          <w:szCs w:val="20"/>
        </w:rPr>
        <w:t>Files / locations to check:</w:t>
      </w:r>
    </w:p>
    <w:p w14:paraId="442D06F3">
      <w:pPr>
        <w:pStyle w:val="14"/>
        <w:numPr>
          <w:ilvl w:val="0"/>
          <w:numId w:val="1"/>
        </w:numPr>
        <w:spacing w:before="40" w:after="40"/>
      </w:pPr>
      <w:r>
        <w:rPr>
          <w:rFonts w:ascii="Arial" w:hAnsi="Arial" w:eastAsia="Arial" w:cs="Arial"/>
          <w:color w:val="2C3E50"/>
          <w:sz w:val="20"/>
          <w:szCs w:val="20"/>
        </w:rPr>
        <w:t>/etc/nginx/nginx.conf or the site-specific config file under /etc/nginx/sites-enabled/</w:t>
      </w:r>
    </w:p>
    <w:p w14:paraId="624D2DAB">
      <w:pPr>
        <w:spacing w:before="120" w:after="40"/>
      </w:pPr>
      <w:r>
        <w:rPr>
          <w:rFonts w:ascii="Arial" w:hAnsi="Arial" w:eastAsia="Arial" w:cs="Arial"/>
          <w:b/>
          <w:bCs/>
          <w:color w:val="2C3E50"/>
          <w:sz w:val="20"/>
          <w:szCs w:val="20"/>
        </w:rPr>
        <w:t>Reference code / pattern:</w:t>
      </w:r>
    </w:p>
    <w:p w14:paraId="00A21B5F">
      <w:pPr>
        <w:shd w:val="clear" w:fill="1E2022"/>
        <w:spacing w:before="100" w:after="0"/>
      </w:pPr>
    </w:p>
    <w:p w14:paraId="04B41921">
      <w:pPr>
        <w:shd w:val="clear" w:fill="1E2022"/>
        <w:spacing w:before="20" w:after="20"/>
        <w:ind w:left="200" w:right="200"/>
      </w:pPr>
      <w:r>
        <w:rPr>
          <w:rFonts w:ascii="Courier New" w:hAnsi="Courier New" w:eastAsia="Courier New" w:cs="Courier New"/>
          <w:color w:val="A8D8A8"/>
          <w:sz w:val="16"/>
          <w:szCs w:val="16"/>
        </w:rPr>
        <w:t># Add inside server {} block in nginx config:</w:t>
      </w:r>
    </w:p>
    <w:p w14:paraId="439EF9F1">
      <w:pPr>
        <w:shd w:val="clear" w:fill="1E2022"/>
        <w:spacing w:before="20" w:after="20"/>
        <w:ind w:left="200" w:right="200"/>
      </w:pPr>
      <w:r>
        <w:rPr>
          <w:rFonts w:ascii="Courier New" w:hAnsi="Courier New" w:eastAsia="Courier New" w:cs="Courier New"/>
          <w:color w:val="A8D8A8"/>
          <w:sz w:val="16"/>
          <w:szCs w:val="16"/>
        </w:rPr>
        <w:t>add_header Strict-Transport-Security  "max-age=31536000; includeSubDomains" always;</w:t>
      </w:r>
    </w:p>
    <w:p w14:paraId="6B69F252">
      <w:pPr>
        <w:shd w:val="clear" w:fill="1E2022"/>
        <w:spacing w:before="20" w:after="20"/>
        <w:ind w:left="200" w:right="200"/>
      </w:pPr>
      <w:r>
        <w:rPr>
          <w:rFonts w:ascii="Courier New" w:hAnsi="Courier New" w:eastAsia="Courier New" w:cs="Courier New"/>
          <w:color w:val="A8D8A8"/>
          <w:sz w:val="16"/>
          <w:szCs w:val="16"/>
        </w:rPr>
        <w:t>add_header X-Content-Type-Options     "nosniff" always;</w:t>
      </w:r>
    </w:p>
    <w:p w14:paraId="1DE4A9E1">
      <w:pPr>
        <w:shd w:val="clear" w:fill="1E2022"/>
        <w:spacing w:before="20" w:after="20"/>
        <w:ind w:left="200" w:right="200"/>
      </w:pPr>
      <w:r>
        <w:rPr>
          <w:rFonts w:ascii="Courier New" w:hAnsi="Courier New" w:eastAsia="Courier New" w:cs="Courier New"/>
          <w:color w:val="A8D8A8"/>
          <w:sz w:val="16"/>
          <w:szCs w:val="16"/>
        </w:rPr>
        <w:t>add_header Cache-Control              "no-store, no-cache" always;</w:t>
      </w:r>
    </w:p>
    <w:p w14:paraId="5D20BB6B">
      <w:pPr>
        <w:shd w:val="clear" w:fill="1E2022"/>
        <w:spacing w:before="20" w:after="20"/>
        <w:ind w:left="200" w:right="200"/>
      </w:pPr>
      <w:r>
        <w:rPr>
          <w:rFonts w:ascii="Courier New" w:hAnsi="Courier New" w:eastAsia="Courier New" w:cs="Courier New"/>
          <w:color w:val="A8D8A8"/>
          <w:sz w:val="16"/>
          <w:szCs w:val="16"/>
        </w:rPr>
        <w:t>add_header X-Frame-Options            "SAMEORIGIN" always;</w:t>
      </w:r>
    </w:p>
    <w:p w14:paraId="71684FBC">
      <w:pPr>
        <w:shd w:val="clear" w:fill="1E2022"/>
        <w:spacing w:before="20" w:after="20"/>
        <w:ind w:left="200" w:right="200"/>
      </w:pPr>
    </w:p>
    <w:p w14:paraId="20B82A54">
      <w:pPr>
        <w:shd w:val="clear" w:fill="1E2022"/>
        <w:spacing w:before="20" w:after="20"/>
        <w:ind w:left="200" w:right="200"/>
      </w:pPr>
      <w:r>
        <w:rPr>
          <w:rFonts w:ascii="Courier New" w:hAnsi="Courier New" w:eastAsia="Courier New" w:cs="Courier New"/>
          <w:color w:val="A8D8A8"/>
          <w:sz w:val="16"/>
          <w:szCs w:val="16"/>
        </w:rPr>
        <w:t># Reload:</w:t>
      </w:r>
    </w:p>
    <w:p w14:paraId="4F30FADF">
      <w:pPr>
        <w:shd w:val="clear" w:fill="1E2022"/>
        <w:spacing w:before="20" w:after="20"/>
        <w:ind w:left="200" w:right="200"/>
      </w:pPr>
      <w:r>
        <w:rPr>
          <w:rFonts w:ascii="Courier New" w:hAnsi="Courier New" w:eastAsia="Courier New" w:cs="Courier New"/>
          <w:color w:val="A8D8A8"/>
          <w:sz w:val="16"/>
          <w:szCs w:val="16"/>
        </w:rPr>
        <w:t>nginx -t &amp;&amp; systemctl reload nginx</w:t>
      </w:r>
    </w:p>
    <w:p w14:paraId="2462E411">
      <w:pPr>
        <w:shd w:val="clear" w:fill="1E2022"/>
        <w:spacing w:before="0" w:after="120"/>
      </w:pPr>
    </w:p>
    <w:p w14:paraId="4AC01EE1">
      <w:pPr>
        <w:spacing w:before="100" w:after="40"/>
      </w:pPr>
      <w:r>
        <w:rPr>
          <w:rFonts w:ascii="Arial" w:hAnsi="Arial" w:eastAsia="Arial" w:cs="Arial"/>
          <w:b/>
          <w:bCs/>
          <w:color w:val="2C3E50"/>
          <w:sz w:val="20"/>
          <w:szCs w:val="20"/>
        </w:rPr>
        <w:t>How to verify fix:</w:t>
      </w:r>
    </w:p>
    <w:p w14:paraId="0173F81D">
      <w:pPr>
        <w:spacing w:before="60" w:after="60"/>
      </w:pPr>
      <w:r>
        <w:rPr>
          <w:rFonts w:ascii="Arial" w:hAnsi="Arial" w:eastAsia="Arial" w:cs="Arial"/>
          <w:b w:val="0"/>
          <w:bCs w:val="0"/>
          <w:color w:val="1A5276"/>
          <w:sz w:val="20"/>
          <w:szCs w:val="20"/>
        </w:rPr>
        <w:t>Run: curl -I https://mobil-uat.bizgaze.app. All four headers must be present in the response. Use securityheaders.com to scan the live URL and confirm a passing grade.</w:t>
      </w:r>
    </w:p>
    <w:p w14:paraId="30FAF413">
      <w:pPr>
        <w:pBdr>
          <w:bottom w:val="single" w:color="D0D3D4" w:sz="2" w:space="0"/>
        </w:pBdr>
        <w:spacing w:before="200" w:after="0"/>
      </w:pPr>
    </w:p>
    <w:p w14:paraId="03AEBE16">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5336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608906A7">
            <w:pPr>
              <w:jc w:val="left"/>
            </w:pPr>
            <w:r>
              <w:rPr>
                <w:rFonts w:ascii="Arial" w:hAnsi="Arial" w:eastAsia="Arial" w:cs="Arial"/>
                <w:b/>
                <w:bCs/>
                <w:i w:val="0"/>
                <w:iCs w:val="0"/>
                <w:color w:val="FFFFFF"/>
                <w:sz w:val="22"/>
                <w:szCs w:val="22"/>
              </w:rPr>
              <w:t>Finding 14  ·  Defect ID 67341  ·  HttpOnly Cookie Flag Not Set</w:t>
            </w:r>
          </w:p>
        </w:tc>
        <w:tc>
          <w:tcPr>
            <w:tcW w:w="2160" w:type="dxa"/>
            <w:tcBorders>
              <w:top w:val="nil"/>
              <w:left w:val="nil"/>
              <w:bottom w:val="nil"/>
              <w:right w:val="nil"/>
            </w:tcBorders>
            <w:shd w:val="clear" w:color="auto" w:fill="D5F5E3"/>
            <w:tcMar>
              <w:top w:w="80" w:type="dxa"/>
              <w:left w:w="120" w:type="dxa"/>
              <w:bottom w:w="80" w:type="dxa"/>
              <w:right w:w="120" w:type="dxa"/>
            </w:tcMar>
          </w:tcPr>
          <w:p w14:paraId="6F522C09">
            <w:pPr>
              <w:jc w:val="center"/>
            </w:pPr>
            <w:r>
              <w:rPr>
                <w:rFonts w:ascii="Arial" w:hAnsi="Arial" w:eastAsia="Arial" w:cs="Arial"/>
                <w:b/>
                <w:bCs/>
                <w:i w:val="0"/>
                <w:iCs w:val="0"/>
                <w:color w:val="1E8449"/>
                <w:sz w:val="20"/>
                <w:szCs w:val="20"/>
              </w:rPr>
              <w:t>Low</w:t>
            </w:r>
          </w:p>
        </w:tc>
      </w:tr>
      <w:tr w14:paraId="6FC2C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69A4A465">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0962A4B9">
            <w:pPr>
              <w:jc w:val="left"/>
            </w:pPr>
            <w:r>
              <w:rPr>
                <w:rFonts w:ascii="Arial" w:hAnsi="Arial" w:eastAsia="Arial" w:cs="Arial"/>
                <w:b w:val="0"/>
                <w:bCs w:val="0"/>
                <w:i w:val="0"/>
                <w:iCs w:val="0"/>
                <w:color w:val="000000"/>
                <w:sz w:val="20"/>
                <w:szCs w:val="20"/>
              </w:rPr>
              <w:t>Session cookies (_idty0, _idty1, _cnames) do not have the HttpOnly attribute. JavaScript can read these cookies via document.cookie, meaning a stored XSS payload (Finding #6) can trivially exfiltrate session tokens to an attacker-controlled server.</w:t>
            </w:r>
          </w:p>
        </w:tc>
      </w:tr>
    </w:tbl>
    <w:p w14:paraId="2DB5FD0B">
      <w:pPr>
        <w:spacing w:before="120" w:after="40"/>
      </w:pPr>
      <w:r>
        <w:rPr>
          <w:rFonts w:ascii="Arial" w:hAnsi="Arial" w:eastAsia="Arial" w:cs="Arial"/>
          <w:b/>
          <w:bCs/>
          <w:color w:val="555555"/>
          <w:sz w:val="16"/>
          <w:szCs w:val="16"/>
        </w:rPr>
        <w:t>INSTRUCTIONS FOR CLAUDE CODE</w:t>
      </w:r>
    </w:p>
    <w:p w14:paraId="570EA956">
      <w:pPr>
        <w:spacing w:before="60" w:after="60"/>
      </w:pPr>
      <w:r>
        <w:rPr>
          <w:rFonts w:ascii="Arial" w:hAnsi="Arial" w:eastAsia="Arial" w:cs="Arial"/>
          <w:b w:val="0"/>
          <w:bCs w:val="0"/>
          <w:color w:val="1A2530"/>
          <w:sz w:val="20"/>
          <w:szCs w:val="20"/>
        </w:rPr>
        <w:t>Set the HttpOnly flag (as well as Secure and SameSite=Strict) on all session cookies when they are issued. Find every location in the backend code where a Set-Cookie header is written and add these attributes. If cookies are set by the nginx proxy rather than the application, use the proxy_cookie_path directive.</w:t>
      </w:r>
    </w:p>
    <w:p w14:paraId="5D27CA91">
      <w:pPr>
        <w:spacing w:before="100" w:after="40"/>
      </w:pPr>
      <w:r>
        <w:rPr>
          <w:rFonts w:ascii="Arial" w:hAnsi="Arial" w:eastAsia="Arial" w:cs="Arial"/>
          <w:b/>
          <w:bCs/>
          <w:color w:val="2C3E50"/>
          <w:sz w:val="20"/>
          <w:szCs w:val="20"/>
        </w:rPr>
        <w:t>Files / locations to check:</w:t>
      </w:r>
    </w:p>
    <w:p w14:paraId="50D0AC7D">
      <w:pPr>
        <w:pStyle w:val="14"/>
        <w:numPr>
          <w:ilvl w:val="0"/>
          <w:numId w:val="1"/>
        </w:numPr>
        <w:spacing w:before="40" w:after="40"/>
      </w:pPr>
      <w:r>
        <w:rPr>
          <w:rFonts w:ascii="Arial" w:hAnsi="Arial" w:eastAsia="Arial" w:cs="Arial"/>
          <w:color w:val="2C3E50"/>
          <w:sz w:val="20"/>
          <w:szCs w:val="20"/>
        </w:rPr>
        <w:t>Login route / session creation — wherever Set-Cookie is called</w:t>
      </w:r>
    </w:p>
    <w:p w14:paraId="5D5978C8">
      <w:pPr>
        <w:pStyle w:val="14"/>
        <w:numPr>
          <w:ilvl w:val="0"/>
          <w:numId w:val="1"/>
        </w:numPr>
        <w:spacing w:before="40" w:after="40"/>
      </w:pPr>
      <w:r>
        <w:rPr>
          <w:rFonts w:ascii="Arial" w:hAnsi="Arial" w:eastAsia="Arial" w:cs="Arial"/>
          <w:color w:val="2C3E50"/>
          <w:sz w:val="20"/>
          <w:szCs w:val="20"/>
        </w:rPr>
        <w:t>Nginx config — proxy_cookie_path if cookies are set upstream</w:t>
      </w:r>
    </w:p>
    <w:p w14:paraId="08FDC8E8">
      <w:pPr>
        <w:spacing w:before="120" w:after="40"/>
      </w:pPr>
      <w:r>
        <w:rPr>
          <w:rFonts w:ascii="Arial" w:hAnsi="Arial" w:eastAsia="Arial" w:cs="Arial"/>
          <w:b/>
          <w:bCs/>
          <w:color w:val="2C3E50"/>
          <w:sz w:val="20"/>
          <w:szCs w:val="20"/>
        </w:rPr>
        <w:t>Reference code / pattern:</w:t>
      </w:r>
    </w:p>
    <w:p w14:paraId="4DE0F00C">
      <w:pPr>
        <w:shd w:val="clear" w:fill="1E2022"/>
        <w:spacing w:before="100" w:after="0"/>
      </w:pPr>
    </w:p>
    <w:p w14:paraId="0EC79ECB">
      <w:pPr>
        <w:shd w:val="clear" w:fill="1E2022"/>
        <w:spacing w:before="20" w:after="20"/>
        <w:ind w:left="200" w:right="200"/>
      </w:pPr>
      <w:r>
        <w:rPr>
          <w:rFonts w:ascii="Courier New" w:hAnsi="Courier New" w:eastAsia="Courier New" w:cs="Courier New"/>
          <w:color w:val="A8D8A8"/>
          <w:sz w:val="16"/>
          <w:szCs w:val="16"/>
        </w:rPr>
        <w:t>// Node/Express — set all three security attributes:</w:t>
      </w:r>
    </w:p>
    <w:p w14:paraId="48DDFFEB">
      <w:pPr>
        <w:shd w:val="clear" w:fill="1E2022"/>
        <w:spacing w:before="20" w:after="20"/>
        <w:ind w:left="200" w:right="200"/>
      </w:pPr>
      <w:r>
        <w:rPr>
          <w:rFonts w:ascii="Courier New" w:hAnsi="Courier New" w:eastAsia="Courier New" w:cs="Courier New"/>
          <w:color w:val="A8D8A8"/>
          <w:sz w:val="16"/>
          <w:szCs w:val="16"/>
        </w:rPr>
        <w:t>res.cookie('_idty0', value, {</w:t>
      </w:r>
    </w:p>
    <w:p w14:paraId="768DB610">
      <w:pPr>
        <w:shd w:val="clear" w:fill="1E2022"/>
        <w:spacing w:before="20" w:after="20"/>
        <w:ind w:left="200" w:right="200"/>
      </w:pPr>
      <w:r>
        <w:rPr>
          <w:rFonts w:ascii="Courier New" w:hAnsi="Courier New" w:eastAsia="Courier New" w:cs="Courier New"/>
          <w:color w:val="A8D8A8"/>
          <w:sz w:val="16"/>
          <w:szCs w:val="16"/>
        </w:rPr>
        <w:t xml:space="preserve">  httpOnly: true,   // blocks JavaScript access</w:t>
      </w:r>
    </w:p>
    <w:p w14:paraId="4C70F21F">
      <w:pPr>
        <w:shd w:val="clear" w:fill="1E2022"/>
        <w:spacing w:before="20" w:after="20"/>
        <w:ind w:left="200" w:right="200"/>
      </w:pPr>
      <w:r>
        <w:rPr>
          <w:rFonts w:ascii="Courier New" w:hAnsi="Courier New" w:eastAsia="Courier New" w:cs="Courier New"/>
          <w:color w:val="A8D8A8"/>
          <w:sz w:val="16"/>
          <w:szCs w:val="16"/>
        </w:rPr>
        <w:t xml:space="preserve">  secure:   true,   // HTTPS only</w:t>
      </w:r>
    </w:p>
    <w:p w14:paraId="25BDFF60">
      <w:pPr>
        <w:shd w:val="clear" w:fill="1E2022"/>
        <w:spacing w:before="20" w:after="20"/>
        <w:ind w:left="200" w:right="200"/>
      </w:pPr>
      <w:r>
        <w:rPr>
          <w:rFonts w:ascii="Courier New" w:hAnsi="Courier New" w:eastAsia="Courier New" w:cs="Courier New"/>
          <w:color w:val="A8D8A8"/>
          <w:sz w:val="16"/>
          <w:szCs w:val="16"/>
        </w:rPr>
        <w:t xml:space="preserve">  sameSite: 'strict'</w:t>
      </w:r>
    </w:p>
    <w:p w14:paraId="69025135">
      <w:pPr>
        <w:shd w:val="clear" w:fill="1E2022"/>
        <w:spacing w:before="20" w:after="20"/>
        <w:ind w:left="200" w:right="200"/>
      </w:pPr>
      <w:r>
        <w:rPr>
          <w:rFonts w:ascii="Courier New" w:hAnsi="Courier New" w:eastAsia="Courier New" w:cs="Courier New"/>
          <w:color w:val="A8D8A8"/>
          <w:sz w:val="16"/>
          <w:szCs w:val="16"/>
        </w:rPr>
        <w:t>});</w:t>
      </w:r>
    </w:p>
    <w:p w14:paraId="3B2ADC76">
      <w:pPr>
        <w:shd w:val="clear" w:fill="1E2022"/>
        <w:spacing w:before="20" w:after="20"/>
        <w:ind w:left="200" w:right="200"/>
      </w:pPr>
    </w:p>
    <w:p w14:paraId="238311E6">
      <w:pPr>
        <w:shd w:val="clear" w:fill="1E2022"/>
        <w:spacing w:before="20" w:after="20"/>
        <w:ind w:left="200" w:right="200"/>
      </w:pPr>
      <w:r>
        <w:rPr>
          <w:rFonts w:ascii="Courier New" w:hAnsi="Courier New" w:eastAsia="Courier New" w:cs="Courier New"/>
          <w:color w:val="A8D8A8"/>
          <w:sz w:val="16"/>
          <w:szCs w:val="16"/>
        </w:rPr>
        <w:t># Nginx alternative (for proxy-set cookies):</w:t>
      </w:r>
    </w:p>
    <w:p w14:paraId="0ED86A49">
      <w:pPr>
        <w:shd w:val="clear" w:fill="1E2022"/>
        <w:spacing w:before="20" w:after="20"/>
        <w:ind w:left="200" w:right="200"/>
      </w:pPr>
      <w:r>
        <w:rPr>
          <w:rFonts w:ascii="Courier New" w:hAnsi="Courier New" w:eastAsia="Courier New" w:cs="Courier New"/>
          <w:color w:val="A8D8A8"/>
          <w:sz w:val="16"/>
          <w:szCs w:val="16"/>
        </w:rPr>
        <w:t>proxy_cookie_path / "/; HttpOnly; Secure; SameSite=Strict";</w:t>
      </w:r>
    </w:p>
    <w:p w14:paraId="70910BE4">
      <w:pPr>
        <w:shd w:val="clear" w:fill="1E2022"/>
        <w:spacing w:before="0" w:after="120"/>
      </w:pPr>
    </w:p>
    <w:p w14:paraId="5A07B505">
      <w:pPr>
        <w:spacing w:before="100" w:after="40"/>
      </w:pPr>
      <w:r>
        <w:rPr>
          <w:rFonts w:ascii="Arial" w:hAnsi="Arial" w:eastAsia="Arial" w:cs="Arial"/>
          <w:b/>
          <w:bCs/>
          <w:color w:val="2C3E50"/>
          <w:sz w:val="20"/>
          <w:szCs w:val="20"/>
        </w:rPr>
        <w:t>How to verify fix:</w:t>
      </w:r>
    </w:p>
    <w:p w14:paraId="17DF682A">
      <w:pPr>
        <w:spacing w:before="60" w:after="60"/>
      </w:pPr>
      <w:r>
        <w:rPr>
          <w:rFonts w:ascii="Arial" w:hAnsi="Arial" w:eastAsia="Arial" w:cs="Arial"/>
          <w:b w:val="0"/>
          <w:bCs w:val="0"/>
          <w:color w:val="1A5276"/>
          <w:sz w:val="20"/>
          <w:szCs w:val="20"/>
        </w:rPr>
        <w:t>Open DevTools → Application → Cookies. Log in. All session cookies must show a tick (✓) in the HttpOnly column. Confirm document.cookie in the console does not return the session cookie value.</w:t>
      </w:r>
    </w:p>
    <w:p w14:paraId="4A22F908">
      <w:pPr>
        <w:pBdr>
          <w:bottom w:val="single" w:color="D0D3D4" w:sz="2" w:space="0"/>
        </w:pBdr>
        <w:spacing w:before="200" w:after="0"/>
      </w:pPr>
    </w:p>
    <w:p w14:paraId="53AB517B">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28938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1163099B">
            <w:pPr>
              <w:jc w:val="left"/>
            </w:pPr>
            <w:r>
              <w:rPr>
                <w:rFonts w:ascii="Arial" w:hAnsi="Arial" w:eastAsia="Arial" w:cs="Arial"/>
                <w:b/>
                <w:bCs/>
                <w:i w:val="0"/>
                <w:iCs w:val="0"/>
                <w:color w:val="FFFFFF"/>
                <w:sz w:val="22"/>
                <w:szCs w:val="22"/>
              </w:rPr>
              <w:t>Finding 15  ·  Defect ID 67342  ·  Cookie Attribute — SameSite Missing or Misconfigured</w:t>
            </w:r>
          </w:p>
        </w:tc>
        <w:tc>
          <w:tcPr>
            <w:tcW w:w="2160" w:type="dxa"/>
            <w:tcBorders>
              <w:top w:val="nil"/>
              <w:left w:val="nil"/>
              <w:bottom w:val="nil"/>
              <w:right w:val="nil"/>
            </w:tcBorders>
            <w:shd w:val="clear" w:color="auto" w:fill="D5F5E3"/>
            <w:tcMar>
              <w:top w:w="80" w:type="dxa"/>
              <w:left w:w="120" w:type="dxa"/>
              <w:bottom w:w="80" w:type="dxa"/>
              <w:right w:w="120" w:type="dxa"/>
            </w:tcMar>
          </w:tcPr>
          <w:p w14:paraId="20F2D548">
            <w:pPr>
              <w:jc w:val="center"/>
            </w:pPr>
            <w:r>
              <w:rPr>
                <w:rFonts w:ascii="Arial" w:hAnsi="Arial" w:eastAsia="Arial" w:cs="Arial"/>
                <w:b/>
                <w:bCs/>
                <w:i w:val="0"/>
                <w:iCs w:val="0"/>
                <w:color w:val="1E8449"/>
                <w:sz w:val="20"/>
                <w:szCs w:val="20"/>
              </w:rPr>
              <w:t>Low</w:t>
            </w:r>
          </w:p>
        </w:tc>
      </w:tr>
      <w:tr w14:paraId="35D6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4C62159B">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DDF3E08">
            <w:pPr>
              <w:jc w:val="left"/>
            </w:pPr>
            <w:r>
              <w:rPr>
                <w:rFonts w:ascii="Arial" w:hAnsi="Arial" w:eastAsia="Arial" w:cs="Arial"/>
                <w:b w:val="0"/>
                <w:bCs w:val="0"/>
                <w:i w:val="0"/>
                <w:iCs w:val="0"/>
                <w:color w:val="000000"/>
                <w:sz w:val="20"/>
                <w:szCs w:val="20"/>
              </w:rPr>
              <w:t>Session cookies have SameSite set to None (or not set at all), which allows them to be sent with cross-site requests. This enables Cross-Site Request Forgery (CSRF) attacks where a malicious page triggers state-changing actions on behalf of an authenticated user.</w:t>
            </w:r>
          </w:p>
        </w:tc>
      </w:tr>
    </w:tbl>
    <w:p w14:paraId="7F177A8C">
      <w:pPr>
        <w:spacing w:before="120" w:after="40"/>
      </w:pPr>
      <w:r>
        <w:rPr>
          <w:rFonts w:ascii="Arial" w:hAnsi="Arial" w:eastAsia="Arial" w:cs="Arial"/>
          <w:b/>
          <w:bCs/>
          <w:color w:val="555555"/>
          <w:sz w:val="16"/>
          <w:szCs w:val="16"/>
        </w:rPr>
        <w:t>INSTRUCTIONS FOR CLAUDE CODE</w:t>
      </w:r>
    </w:p>
    <w:p w14:paraId="6AC9E433">
      <w:pPr>
        <w:spacing w:before="60" w:after="60"/>
      </w:pPr>
      <w:r>
        <w:rPr>
          <w:rFonts w:ascii="Arial" w:hAnsi="Arial" w:eastAsia="Arial" w:cs="Arial"/>
          <w:b w:val="0"/>
          <w:bCs w:val="0"/>
          <w:color w:val="1A2530"/>
          <w:sz w:val="20"/>
          <w:szCs w:val="20"/>
        </w:rPr>
        <w:t>Set SameSite=Strict on all post-authentication session cookies. This prevents the browser from including the cookie in any cross-origin request. If the application legitimately needs to be embedded in a cross-origin iframe (e.g. within a parent ExxonMobil portal), use SameSite=Lax for pre-authentication cookies only, and switch to SameSite=Strict after login. SameSite=None requires Secure=true and should only be used with explicit cross-site embedding requirements.</w:t>
      </w:r>
    </w:p>
    <w:p w14:paraId="68E77D4F">
      <w:pPr>
        <w:spacing w:before="100" w:after="40"/>
      </w:pPr>
      <w:r>
        <w:rPr>
          <w:rFonts w:ascii="Arial" w:hAnsi="Arial" w:eastAsia="Arial" w:cs="Arial"/>
          <w:b/>
          <w:bCs/>
          <w:color w:val="2C3E50"/>
          <w:sz w:val="20"/>
          <w:szCs w:val="20"/>
        </w:rPr>
        <w:t>Files / locations to check:</w:t>
      </w:r>
    </w:p>
    <w:p w14:paraId="339B5E13">
      <w:pPr>
        <w:pStyle w:val="14"/>
        <w:numPr>
          <w:ilvl w:val="0"/>
          <w:numId w:val="1"/>
        </w:numPr>
        <w:spacing w:before="40" w:after="40"/>
      </w:pPr>
      <w:r>
        <w:rPr>
          <w:rFonts w:ascii="Arial" w:hAnsi="Arial" w:eastAsia="Arial" w:cs="Arial"/>
          <w:color w:val="2C3E50"/>
          <w:sz w:val="20"/>
          <w:szCs w:val="20"/>
        </w:rPr>
        <w:t>All locations where Set-Cookie is called (same as Finding #14)</w:t>
      </w:r>
    </w:p>
    <w:p w14:paraId="506BEFE1">
      <w:pPr>
        <w:pStyle w:val="14"/>
        <w:numPr>
          <w:ilvl w:val="0"/>
          <w:numId w:val="1"/>
        </w:numPr>
        <w:spacing w:before="40" w:after="40"/>
      </w:pPr>
      <w:r>
        <w:rPr>
          <w:rFonts w:ascii="Arial" w:hAnsi="Arial" w:eastAsia="Arial" w:cs="Arial"/>
          <w:color w:val="2C3E50"/>
          <w:sz w:val="20"/>
          <w:szCs w:val="20"/>
        </w:rPr>
        <w:t>Nginx proxy_cookie_path if applicable</w:t>
      </w:r>
    </w:p>
    <w:p w14:paraId="31C388FD">
      <w:pPr>
        <w:spacing w:before="120" w:after="40"/>
      </w:pPr>
      <w:r>
        <w:rPr>
          <w:rFonts w:ascii="Arial" w:hAnsi="Arial" w:eastAsia="Arial" w:cs="Arial"/>
          <w:b/>
          <w:bCs/>
          <w:color w:val="2C3E50"/>
          <w:sz w:val="20"/>
          <w:szCs w:val="20"/>
        </w:rPr>
        <w:t>Reference code / pattern:</w:t>
      </w:r>
    </w:p>
    <w:p w14:paraId="5C5DFD32">
      <w:pPr>
        <w:shd w:val="clear" w:fill="1E2022"/>
        <w:spacing w:before="100" w:after="0"/>
      </w:pPr>
    </w:p>
    <w:p w14:paraId="67F4B0E7">
      <w:pPr>
        <w:shd w:val="clear" w:fill="1E2022"/>
        <w:spacing w:before="20" w:after="20"/>
        <w:ind w:left="200" w:right="200"/>
      </w:pPr>
      <w:r>
        <w:rPr>
          <w:rFonts w:ascii="Courier New" w:hAnsi="Courier New" w:eastAsia="Courier New" w:cs="Courier New"/>
          <w:color w:val="A8D8A8"/>
          <w:sz w:val="16"/>
          <w:szCs w:val="16"/>
        </w:rPr>
        <w:t>// Correct cookie settings (combines Findings #14 + #15):</w:t>
      </w:r>
    </w:p>
    <w:p w14:paraId="0F2443FE">
      <w:pPr>
        <w:shd w:val="clear" w:fill="1E2022"/>
        <w:spacing w:before="20" w:after="20"/>
        <w:ind w:left="200" w:right="200"/>
      </w:pPr>
      <w:r>
        <w:rPr>
          <w:rFonts w:ascii="Courier New" w:hAnsi="Courier New" w:eastAsia="Courier New" w:cs="Courier New"/>
          <w:color w:val="A8D8A8"/>
          <w:sz w:val="16"/>
          <w:szCs w:val="16"/>
        </w:rPr>
        <w:t>res.cookie('authToken', token, {</w:t>
      </w:r>
    </w:p>
    <w:p w14:paraId="0DED83EB">
      <w:pPr>
        <w:shd w:val="clear" w:fill="1E2022"/>
        <w:spacing w:before="20" w:after="20"/>
        <w:ind w:left="200" w:right="200"/>
      </w:pPr>
      <w:r>
        <w:rPr>
          <w:rFonts w:ascii="Courier New" w:hAnsi="Courier New" w:eastAsia="Courier New" w:cs="Courier New"/>
          <w:color w:val="A8D8A8"/>
          <w:sz w:val="16"/>
          <w:szCs w:val="16"/>
        </w:rPr>
        <w:t xml:space="preserve">  httpOnly: true,</w:t>
      </w:r>
    </w:p>
    <w:p w14:paraId="30312211">
      <w:pPr>
        <w:shd w:val="clear" w:fill="1E2022"/>
        <w:spacing w:before="20" w:after="20"/>
        <w:ind w:left="200" w:right="200"/>
      </w:pPr>
      <w:r>
        <w:rPr>
          <w:rFonts w:ascii="Courier New" w:hAnsi="Courier New" w:eastAsia="Courier New" w:cs="Courier New"/>
          <w:color w:val="A8D8A8"/>
          <w:sz w:val="16"/>
          <w:szCs w:val="16"/>
        </w:rPr>
        <w:t xml:space="preserve">  secure:   true,</w:t>
      </w:r>
    </w:p>
    <w:p w14:paraId="50FDDD16">
      <w:pPr>
        <w:shd w:val="clear" w:fill="1E2022"/>
        <w:spacing w:before="20" w:after="20"/>
        <w:ind w:left="200" w:right="200"/>
      </w:pPr>
      <w:r>
        <w:rPr>
          <w:rFonts w:ascii="Courier New" w:hAnsi="Courier New" w:eastAsia="Courier New" w:cs="Courier New"/>
          <w:color w:val="A8D8A8"/>
          <w:sz w:val="16"/>
          <w:szCs w:val="16"/>
        </w:rPr>
        <w:t xml:space="preserve">  sameSite: 'strict',  // was 'none' or missing</w:t>
      </w:r>
    </w:p>
    <w:p w14:paraId="3876F2E3">
      <w:pPr>
        <w:shd w:val="clear" w:fill="1E2022"/>
        <w:spacing w:before="20" w:after="20"/>
        <w:ind w:left="200" w:right="200"/>
      </w:pPr>
      <w:r>
        <w:rPr>
          <w:rFonts w:ascii="Courier New" w:hAnsi="Courier New" w:eastAsia="Courier New" w:cs="Courier New"/>
          <w:color w:val="A8D8A8"/>
          <w:sz w:val="16"/>
          <w:szCs w:val="16"/>
        </w:rPr>
        <w:t xml:space="preserve">  maxAge:   4 * 60 * 60 * 1000</w:t>
      </w:r>
    </w:p>
    <w:p w14:paraId="6E8B9774">
      <w:pPr>
        <w:shd w:val="clear" w:fill="1E2022"/>
        <w:spacing w:before="20" w:after="20"/>
        <w:ind w:left="200" w:right="200"/>
      </w:pPr>
      <w:r>
        <w:rPr>
          <w:rFonts w:ascii="Courier New" w:hAnsi="Courier New" w:eastAsia="Courier New" w:cs="Courier New"/>
          <w:color w:val="A8D8A8"/>
          <w:sz w:val="16"/>
          <w:szCs w:val="16"/>
        </w:rPr>
        <w:t>});</w:t>
      </w:r>
    </w:p>
    <w:p w14:paraId="2235718F">
      <w:pPr>
        <w:shd w:val="clear" w:fill="1E2022"/>
        <w:spacing w:before="20" w:after="20"/>
        <w:ind w:left="200" w:right="200"/>
      </w:pPr>
    </w:p>
    <w:p w14:paraId="52D3F918">
      <w:pPr>
        <w:shd w:val="clear" w:fill="1E2022"/>
        <w:spacing w:before="20" w:after="20"/>
        <w:ind w:left="200" w:right="200"/>
      </w:pPr>
      <w:r>
        <w:rPr>
          <w:rFonts w:ascii="Courier New" w:hAnsi="Courier New" w:eastAsia="Courier New" w:cs="Courier New"/>
          <w:color w:val="A8D8A8"/>
          <w:sz w:val="16"/>
          <w:szCs w:val="16"/>
        </w:rPr>
        <w:t>// Search for all cookie settings in codebase:</w:t>
      </w:r>
    </w:p>
    <w:p w14:paraId="22B8B1D6">
      <w:pPr>
        <w:shd w:val="clear" w:fill="1E2022"/>
        <w:spacing w:before="20" w:after="20"/>
        <w:ind w:left="200" w:right="200"/>
      </w:pPr>
      <w:r>
        <w:rPr>
          <w:rFonts w:ascii="Courier New" w:hAnsi="Courier New" w:eastAsia="Courier New" w:cs="Courier New"/>
          <w:color w:val="A8D8A8"/>
          <w:sz w:val="16"/>
          <w:szCs w:val="16"/>
        </w:rPr>
        <w:t>// grep -rn "res.cookie" src/ | grep -v sameSite</w:t>
      </w:r>
    </w:p>
    <w:p w14:paraId="23233735">
      <w:pPr>
        <w:shd w:val="clear" w:fill="1E2022"/>
        <w:spacing w:before="20" w:after="20"/>
        <w:ind w:left="200" w:right="200"/>
      </w:pPr>
      <w:r>
        <w:rPr>
          <w:rFonts w:ascii="Courier New" w:hAnsi="Courier New" w:eastAsia="Courier New" w:cs="Courier New"/>
          <w:color w:val="A8D8A8"/>
          <w:sz w:val="16"/>
          <w:szCs w:val="16"/>
        </w:rPr>
        <w:t>// Fix each occurrence that lacks sameSite: 'strict'</w:t>
      </w:r>
    </w:p>
    <w:p w14:paraId="36CF1269">
      <w:pPr>
        <w:shd w:val="clear" w:fill="1E2022"/>
        <w:spacing w:before="0" w:after="120"/>
      </w:pPr>
    </w:p>
    <w:p w14:paraId="406D793B">
      <w:pPr>
        <w:spacing w:before="100" w:after="40"/>
      </w:pPr>
      <w:r>
        <w:rPr>
          <w:rFonts w:ascii="Arial" w:hAnsi="Arial" w:eastAsia="Arial" w:cs="Arial"/>
          <w:b/>
          <w:bCs/>
          <w:color w:val="2C3E50"/>
          <w:sz w:val="20"/>
          <w:szCs w:val="20"/>
        </w:rPr>
        <w:t>How to verify fix:</w:t>
      </w:r>
    </w:p>
    <w:p w14:paraId="48DF3788">
      <w:pPr>
        <w:spacing w:before="60" w:after="60"/>
      </w:pPr>
      <w:r>
        <w:rPr>
          <w:rFonts w:ascii="Arial" w:hAnsi="Arial" w:eastAsia="Arial" w:cs="Arial"/>
          <w:b w:val="0"/>
          <w:bCs w:val="0"/>
          <w:color w:val="1A5276"/>
          <w:sz w:val="20"/>
          <w:szCs w:val="20"/>
        </w:rPr>
        <w:t>Open DevTools → Application → Cookies. After login, the SameSite column for all session cookies must show Strict. From a different origin, attempt a cross-site POST to a state-changing endpoint — the cookie must not be sent.</w:t>
      </w:r>
    </w:p>
    <w:p w14:paraId="3439C4E8">
      <w:pPr>
        <w:pBdr>
          <w:bottom w:val="single" w:color="D0D3D4" w:sz="2" w:space="0"/>
        </w:pBdr>
        <w:spacing w:before="200" w:after="0"/>
      </w:pPr>
    </w:p>
    <w:p w14:paraId="53E03C69">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2B5BD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4180324C">
            <w:pPr>
              <w:jc w:val="left"/>
            </w:pPr>
            <w:r>
              <w:rPr>
                <w:rFonts w:ascii="Arial" w:hAnsi="Arial" w:eastAsia="Arial" w:cs="Arial"/>
                <w:b/>
                <w:bCs/>
                <w:i w:val="0"/>
                <w:iCs w:val="0"/>
                <w:color w:val="FFFFFF"/>
                <w:sz w:val="22"/>
                <w:szCs w:val="22"/>
              </w:rPr>
              <w:t>Finding 16  ·  Defect ID 67343  ·  Username Enumeration via Error Responses</w:t>
            </w:r>
          </w:p>
        </w:tc>
        <w:tc>
          <w:tcPr>
            <w:tcW w:w="2160" w:type="dxa"/>
            <w:tcBorders>
              <w:top w:val="nil"/>
              <w:left w:val="nil"/>
              <w:bottom w:val="nil"/>
              <w:right w:val="nil"/>
            </w:tcBorders>
            <w:shd w:val="clear" w:color="auto" w:fill="D5F5E3"/>
            <w:tcMar>
              <w:top w:w="80" w:type="dxa"/>
              <w:left w:w="120" w:type="dxa"/>
              <w:bottom w:w="80" w:type="dxa"/>
              <w:right w:w="120" w:type="dxa"/>
            </w:tcMar>
          </w:tcPr>
          <w:p w14:paraId="626E41D1">
            <w:pPr>
              <w:jc w:val="center"/>
            </w:pPr>
            <w:r>
              <w:rPr>
                <w:rFonts w:ascii="Arial" w:hAnsi="Arial" w:eastAsia="Arial" w:cs="Arial"/>
                <w:b/>
                <w:bCs/>
                <w:i w:val="0"/>
                <w:iCs w:val="0"/>
                <w:color w:val="1E8449"/>
                <w:sz w:val="20"/>
                <w:szCs w:val="20"/>
              </w:rPr>
              <w:t>Low</w:t>
            </w:r>
          </w:p>
        </w:tc>
      </w:tr>
      <w:tr w14:paraId="19A8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6B8DF401">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375B28F8">
            <w:pPr>
              <w:jc w:val="left"/>
            </w:pPr>
            <w:r>
              <w:rPr>
                <w:rFonts w:ascii="Arial" w:hAnsi="Arial" w:eastAsia="Arial" w:cs="Arial"/>
                <w:b w:val="0"/>
                <w:bCs w:val="0"/>
                <w:i w:val="0"/>
                <w:iCs w:val="0"/>
                <w:color w:val="000000"/>
                <w:sz w:val="20"/>
                <w:szCs w:val="20"/>
              </w:rPr>
              <w:t>The login endpoint returns 'UserName doesn't match' for non-existent usernames and 'Username or password do not match, N attempts left' for valid usernames with wrong passwords. The password recovery endpoint returns distinct messages for registered vs unregistered emails. These differences allow attackers to enumerate valid accounts for targeted phishing or brute-force attacks.</w:t>
            </w:r>
          </w:p>
        </w:tc>
      </w:tr>
    </w:tbl>
    <w:p w14:paraId="6FBC4A13">
      <w:pPr>
        <w:spacing w:before="120" w:after="40"/>
      </w:pPr>
      <w:r>
        <w:rPr>
          <w:rFonts w:ascii="Arial" w:hAnsi="Arial" w:eastAsia="Arial" w:cs="Arial"/>
          <w:b/>
          <w:bCs/>
          <w:color w:val="555555"/>
          <w:sz w:val="16"/>
          <w:szCs w:val="16"/>
        </w:rPr>
        <w:t>INSTRUCTIONS FOR CLAUDE CODE</w:t>
      </w:r>
    </w:p>
    <w:p w14:paraId="6FD5A456">
      <w:pPr>
        <w:spacing w:before="60" w:after="60"/>
      </w:pPr>
      <w:r>
        <w:rPr>
          <w:rFonts w:ascii="Arial" w:hAnsi="Arial" w:eastAsia="Arial" w:cs="Arial"/>
          <w:b w:val="0"/>
          <w:bCs w:val="0"/>
          <w:color w:val="1A2530"/>
          <w:sz w:val="20"/>
          <w:szCs w:val="20"/>
        </w:rPr>
        <w:t>Return identical error messages regardless of whether the username exists or the password is wrong. At the login endpoint, always return: 'Username or password is incorrect'. At the password recovery endpoint, always return: 'If this address is registered, a reset link has been sent'. Also apply a constant-time delay (using bcrypt hash comparison even when the user is not found) to prevent timing-based enumeration. Remove the attempt-count from error responses — track this server-side only.</w:t>
      </w:r>
    </w:p>
    <w:p w14:paraId="43967CBA">
      <w:pPr>
        <w:spacing w:before="100" w:after="40"/>
      </w:pPr>
      <w:r>
        <w:rPr>
          <w:rFonts w:ascii="Arial" w:hAnsi="Arial" w:eastAsia="Arial" w:cs="Arial"/>
          <w:b/>
          <w:bCs/>
          <w:color w:val="2C3E50"/>
          <w:sz w:val="20"/>
          <w:szCs w:val="20"/>
        </w:rPr>
        <w:t>Files / locations to check:</w:t>
      </w:r>
    </w:p>
    <w:p w14:paraId="1D5AA92A">
      <w:pPr>
        <w:pStyle w:val="14"/>
        <w:numPr>
          <w:ilvl w:val="0"/>
          <w:numId w:val="1"/>
        </w:numPr>
        <w:spacing w:before="40" w:after="40"/>
      </w:pPr>
      <w:r>
        <w:rPr>
          <w:rFonts w:ascii="Arial" w:hAnsi="Arial" w:eastAsia="Arial" w:cs="Arial"/>
          <w:color w:val="2C3E50"/>
          <w:sz w:val="20"/>
          <w:szCs w:val="20"/>
        </w:rPr>
        <w:t>POST /Account/ValidateAndLogin — unify error messages</w:t>
      </w:r>
    </w:p>
    <w:p w14:paraId="7D253F0A">
      <w:pPr>
        <w:pStyle w:val="14"/>
        <w:numPr>
          <w:ilvl w:val="0"/>
          <w:numId w:val="1"/>
        </w:numPr>
        <w:spacing w:before="40" w:after="40"/>
      </w:pPr>
      <w:r>
        <w:rPr>
          <w:rFonts w:ascii="Arial" w:hAnsi="Arial" w:eastAsia="Arial" w:cs="Arial"/>
          <w:color w:val="2C3E50"/>
          <w:sz w:val="20"/>
          <w:szCs w:val="20"/>
        </w:rPr>
        <w:t>POST /account/sendotp — unify recovery messages</w:t>
      </w:r>
    </w:p>
    <w:p w14:paraId="2FE68E45">
      <w:pPr>
        <w:spacing w:before="120" w:after="40"/>
      </w:pPr>
      <w:r>
        <w:rPr>
          <w:rFonts w:ascii="Arial" w:hAnsi="Arial" w:eastAsia="Arial" w:cs="Arial"/>
          <w:b/>
          <w:bCs/>
          <w:color w:val="2C3E50"/>
          <w:sz w:val="20"/>
          <w:szCs w:val="20"/>
        </w:rPr>
        <w:t>Reference code / pattern:</w:t>
      </w:r>
    </w:p>
    <w:p w14:paraId="0F0F6A5E">
      <w:pPr>
        <w:shd w:val="clear" w:fill="1E2022"/>
        <w:spacing w:before="100" w:after="0"/>
      </w:pPr>
    </w:p>
    <w:p w14:paraId="419EA730">
      <w:pPr>
        <w:shd w:val="clear" w:fill="1E2022"/>
        <w:spacing w:before="20" w:after="20"/>
        <w:ind w:left="200" w:right="200"/>
      </w:pPr>
      <w:r>
        <w:rPr>
          <w:rFonts w:ascii="Courier New" w:hAnsi="Courier New" w:eastAsia="Courier New" w:cs="Courier New"/>
          <w:color w:val="A8D8A8"/>
          <w:sz w:val="16"/>
          <w:szCs w:val="16"/>
        </w:rPr>
        <w:t>// Login — always same message regardless of failure reason:</w:t>
      </w:r>
    </w:p>
    <w:p w14:paraId="4607B30B">
      <w:pPr>
        <w:shd w:val="clear" w:fill="1E2022"/>
        <w:spacing w:before="20" w:after="20"/>
        <w:ind w:left="200" w:right="200"/>
      </w:pPr>
      <w:r>
        <w:rPr>
          <w:rFonts w:ascii="Courier New" w:hAnsi="Courier New" w:eastAsia="Courier New" w:cs="Courier New"/>
          <w:color w:val="A8D8A8"/>
          <w:sz w:val="16"/>
          <w:szCs w:val="16"/>
        </w:rPr>
        <w:t>async function login(req, res) {</w:t>
      </w:r>
    </w:p>
    <w:p w14:paraId="5A5F70E9">
      <w:pPr>
        <w:shd w:val="clear" w:fill="1E2022"/>
        <w:spacing w:before="20" w:after="20"/>
        <w:ind w:left="200" w:right="200"/>
      </w:pPr>
      <w:r>
        <w:rPr>
          <w:rFonts w:ascii="Courier New" w:hAnsi="Courier New" w:eastAsia="Courier New" w:cs="Courier New"/>
          <w:color w:val="A8D8A8"/>
          <w:sz w:val="16"/>
          <w:szCs w:val="16"/>
        </w:rPr>
        <w:t xml:space="preserve">  const user = await db.findByEmail(req.body.UserName);</w:t>
      </w:r>
    </w:p>
    <w:p w14:paraId="3A643F90">
      <w:pPr>
        <w:shd w:val="clear" w:fill="1E2022"/>
        <w:spacing w:before="20" w:after="20"/>
        <w:ind w:left="200" w:right="200"/>
      </w:pPr>
      <w:r>
        <w:rPr>
          <w:rFonts w:ascii="Courier New" w:hAnsi="Courier New" w:eastAsia="Courier New" w:cs="Courier New"/>
          <w:color w:val="A8D8A8"/>
          <w:sz w:val="16"/>
          <w:szCs w:val="16"/>
        </w:rPr>
        <w:t xml:space="preserve">  // Constant-time: always run bcrypt even if user not found</w:t>
      </w:r>
    </w:p>
    <w:p w14:paraId="235C072F">
      <w:pPr>
        <w:shd w:val="clear" w:fill="1E2022"/>
        <w:spacing w:before="20" w:after="20"/>
        <w:ind w:left="200" w:right="200"/>
      </w:pPr>
      <w:r>
        <w:rPr>
          <w:rFonts w:ascii="Courier New" w:hAnsi="Courier New" w:eastAsia="Courier New" w:cs="Courier New"/>
          <w:color w:val="A8D8A8"/>
          <w:sz w:val="16"/>
          <w:szCs w:val="16"/>
        </w:rPr>
        <w:t xml:space="preserve">  const dummy = '$2b$12$invalidhashfortimingpurposesonly';</w:t>
      </w:r>
    </w:p>
    <w:p w14:paraId="4B75BD09">
      <w:pPr>
        <w:shd w:val="clear" w:fill="1E2022"/>
        <w:spacing w:before="20" w:after="20"/>
        <w:ind w:left="200" w:right="200"/>
      </w:pPr>
      <w:r>
        <w:rPr>
          <w:rFonts w:ascii="Courier New" w:hAnsi="Courier New" w:eastAsia="Courier New" w:cs="Courier New"/>
          <w:color w:val="A8D8A8"/>
          <w:sz w:val="16"/>
          <w:szCs w:val="16"/>
        </w:rPr>
        <w:t xml:space="preserve">  const valid  = user</w:t>
      </w:r>
    </w:p>
    <w:p w14:paraId="2DD87220">
      <w:pPr>
        <w:shd w:val="clear" w:fill="1E2022"/>
        <w:spacing w:before="20" w:after="20"/>
        <w:ind w:left="200" w:right="200"/>
      </w:pPr>
      <w:r>
        <w:rPr>
          <w:rFonts w:ascii="Courier New" w:hAnsi="Courier New" w:eastAsia="Courier New" w:cs="Courier New"/>
          <w:color w:val="A8D8A8"/>
          <w:sz w:val="16"/>
          <w:szCs w:val="16"/>
        </w:rPr>
        <w:t xml:space="preserve">    ? await bcrypt.compare(req.body.Password, user.hash)</w:t>
      </w:r>
    </w:p>
    <w:p w14:paraId="598BE113">
      <w:pPr>
        <w:shd w:val="clear" w:fill="1E2022"/>
        <w:spacing w:before="20" w:after="20"/>
        <w:ind w:left="200" w:right="200"/>
      </w:pPr>
      <w:r>
        <w:rPr>
          <w:rFonts w:ascii="Courier New" w:hAnsi="Courier New" w:eastAsia="Courier New" w:cs="Courier New"/>
          <w:color w:val="A8D8A8"/>
          <w:sz w:val="16"/>
          <w:szCs w:val="16"/>
        </w:rPr>
        <w:t xml:space="preserve">    : (await bcrypt.compare(req.body.Password, dummy), false);</w:t>
      </w:r>
    </w:p>
    <w:p w14:paraId="2BECA4F0">
      <w:pPr>
        <w:shd w:val="clear" w:fill="1E2022"/>
        <w:spacing w:before="20" w:after="20"/>
        <w:ind w:left="200" w:right="200"/>
      </w:pPr>
      <w:r>
        <w:rPr>
          <w:rFonts w:ascii="Courier New" w:hAnsi="Courier New" w:eastAsia="Courier New" w:cs="Courier New"/>
          <w:color w:val="A8D8A8"/>
          <w:sz w:val="16"/>
          <w:szCs w:val="16"/>
        </w:rPr>
        <w:t xml:space="preserve">  if (!valid)</w:t>
      </w:r>
    </w:p>
    <w:p w14:paraId="62DE1E4A">
      <w:pPr>
        <w:shd w:val="clear" w:fill="1E2022"/>
        <w:spacing w:before="20" w:after="20"/>
        <w:ind w:left="200" w:right="200"/>
      </w:pPr>
      <w:r>
        <w:rPr>
          <w:rFonts w:ascii="Courier New" w:hAnsi="Courier New" w:eastAsia="Courier New" w:cs="Courier New"/>
          <w:color w:val="A8D8A8"/>
          <w:sz w:val="16"/>
          <w:szCs w:val="16"/>
        </w:rPr>
        <w:t xml:space="preserve">    return res.json({ status: 2, message: 'Username or password is incorrect' });</w:t>
      </w:r>
    </w:p>
    <w:p w14:paraId="73F75B4B">
      <w:pPr>
        <w:shd w:val="clear" w:fill="1E2022"/>
        <w:spacing w:before="20" w:after="20"/>
        <w:ind w:left="200" w:right="200"/>
      </w:pPr>
      <w:r>
        <w:rPr>
          <w:rFonts w:ascii="Courier New" w:hAnsi="Courier New" w:eastAsia="Courier New" w:cs="Courier New"/>
          <w:color w:val="A8D8A8"/>
          <w:sz w:val="16"/>
          <w:szCs w:val="16"/>
        </w:rPr>
        <w:t xml:space="preserve">  // proceed with successful login...</w:t>
      </w:r>
    </w:p>
    <w:p w14:paraId="49CB2232">
      <w:pPr>
        <w:shd w:val="clear" w:fill="1E2022"/>
        <w:spacing w:before="20" w:after="20"/>
        <w:ind w:left="200" w:right="200"/>
      </w:pPr>
      <w:r>
        <w:rPr>
          <w:rFonts w:ascii="Courier New" w:hAnsi="Courier New" w:eastAsia="Courier New" w:cs="Courier New"/>
          <w:color w:val="A8D8A8"/>
          <w:sz w:val="16"/>
          <w:szCs w:val="16"/>
        </w:rPr>
        <w:t>}</w:t>
      </w:r>
    </w:p>
    <w:p w14:paraId="2BAA7373">
      <w:pPr>
        <w:shd w:val="clear" w:fill="1E2022"/>
        <w:spacing w:before="20" w:after="20"/>
        <w:ind w:left="200" w:right="200"/>
      </w:pPr>
    </w:p>
    <w:p w14:paraId="31221100">
      <w:pPr>
        <w:shd w:val="clear" w:fill="1E2022"/>
        <w:spacing w:before="20" w:after="20"/>
        <w:ind w:left="200" w:right="200"/>
      </w:pPr>
      <w:r>
        <w:rPr>
          <w:rFonts w:ascii="Courier New" w:hAnsi="Courier New" w:eastAsia="Courier New" w:cs="Courier New"/>
          <w:color w:val="A8D8A8"/>
          <w:sz w:val="16"/>
          <w:szCs w:val="16"/>
        </w:rPr>
        <w:t>// Recovery — never reveal registration status:</w:t>
      </w:r>
    </w:p>
    <w:p w14:paraId="2D840D1C">
      <w:pPr>
        <w:shd w:val="clear" w:fill="1E2022"/>
        <w:spacing w:before="20" w:after="20"/>
        <w:ind w:left="200" w:right="200"/>
      </w:pPr>
      <w:r>
        <w:rPr>
          <w:rFonts w:ascii="Courier New" w:hAnsi="Courier New" w:eastAsia="Courier New" w:cs="Courier New"/>
          <w:color w:val="A8D8A8"/>
          <w:sz w:val="16"/>
          <w:szCs w:val="16"/>
        </w:rPr>
        <w:t>// Always: 'If this address is registered, a reset link has been sent'</w:t>
      </w:r>
    </w:p>
    <w:p w14:paraId="52562D36">
      <w:pPr>
        <w:shd w:val="clear" w:fill="1E2022"/>
        <w:spacing w:before="0" w:after="120"/>
      </w:pPr>
    </w:p>
    <w:p w14:paraId="57525454">
      <w:pPr>
        <w:spacing w:before="100" w:after="40"/>
      </w:pPr>
      <w:r>
        <w:rPr>
          <w:rFonts w:ascii="Arial" w:hAnsi="Arial" w:eastAsia="Arial" w:cs="Arial"/>
          <w:b/>
          <w:bCs/>
          <w:color w:val="2C3E50"/>
          <w:sz w:val="20"/>
          <w:szCs w:val="20"/>
        </w:rPr>
        <w:t>How to verify fix:</w:t>
      </w:r>
    </w:p>
    <w:p w14:paraId="1F0A4EF3">
      <w:pPr>
        <w:spacing w:before="60" w:after="60"/>
      </w:pPr>
      <w:r>
        <w:rPr>
          <w:rFonts w:ascii="Arial" w:hAnsi="Arial" w:eastAsia="Arial" w:cs="Arial"/>
          <w:b w:val="0"/>
          <w:bCs w:val="0"/>
          <w:color w:val="1A5276"/>
          <w:sz w:val="20"/>
          <w:szCs w:val="20"/>
        </w:rPr>
        <w:t>Submit a request with a non-existent username. Submit a request with a valid username and wrong password. Both responses must have identical message text, status codes, and similar response times (within ~50ms of each other).</w:t>
      </w:r>
    </w:p>
    <w:p w14:paraId="5EEE9271">
      <w:pPr>
        <w:pBdr>
          <w:bottom w:val="single" w:color="D0D3D4" w:sz="2" w:space="0"/>
        </w:pBdr>
        <w:spacing w:before="200" w:after="0"/>
      </w:pPr>
    </w:p>
    <w:p w14:paraId="7FF7FEA1">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49AC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2B8FFB0C">
            <w:pPr>
              <w:jc w:val="left"/>
            </w:pPr>
            <w:r>
              <w:rPr>
                <w:rFonts w:ascii="Arial" w:hAnsi="Arial" w:eastAsia="Arial" w:cs="Arial"/>
                <w:b/>
                <w:bCs/>
                <w:i w:val="0"/>
                <w:iCs w:val="0"/>
                <w:color w:val="FFFFFF"/>
                <w:sz w:val="22"/>
                <w:szCs w:val="22"/>
              </w:rPr>
              <w:t>Finding 17  ·  Defect ID 67345  ·  Weak Password Policy</w:t>
            </w:r>
          </w:p>
        </w:tc>
        <w:tc>
          <w:tcPr>
            <w:tcW w:w="2160" w:type="dxa"/>
            <w:tcBorders>
              <w:top w:val="nil"/>
              <w:left w:val="nil"/>
              <w:bottom w:val="nil"/>
              <w:right w:val="nil"/>
            </w:tcBorders>
            <w:shd w:val="clear" w:color="auto" w:fill="D5F5E3"/>
            <w:tcMar>
              <w:top w:w="80" w:type="dxa"/>
              <w:left w:w="120" w:type="dxa"/>
              <w:bottom w:w="80" w:type="dxa"/>
              <w:right w:w="120" w:type="dxa"/>
            </w:tcMar>
          </w:tcPr>
          <w:p w14:paraId="005C26E8">
            <w:pPr>
              <w:jc w:val="center"/>
            </w:pPr>
            <w:r>
              <w:rPr>
                <w:rFonts w:ascii="Arial" w:hAnsi="Arial" w:eastAsia="Arial" w:cs="Arial"/>
                <w:b/>
                <w:bCs/>
                <w:i w:val="0"/>
                <w:iCs w:val="0"/>
                <w:color w:val="1E8449"/>
                <w:sz w:val="20"/>
                <w:szCs w:val="20"/>
              </w:rPr>
              <w:t>Low</w:t>
            </w:r>
          </w:p>
        </w:tc>
      </w:tr>
      <w:tr w14:paraId="67222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1C4C3632">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B603B97">
            <w:pPr>
              <w:jc w:val="left"/>
            </w:pPr>
            <w:r>
              <w:rPr>
                <w:rFonts w:ascii="Arial" w:hAnsi="Arial" w:eastAsia="Arial" w:cs="Arial"/>
                <w:b w:val="0"/>
                <w:bCs w:val="0"/>
                <w:i w:val="0"/>
                <w:iCs w:val="0"/>
                <w:color w:val="000000"/>
                <w:sz w:val="20"/>
                <w:szCs w:val="20"/>
              </w:rPr>
              <w:t>The server accepts extremely weak passwords such as 'Password' or 'Elephant' (single dictionary words with no complexity) when the update request is intercepted and the client-side validation is bypassed. This makes accounts vulnerable to dictionary attacks.</w:t>
            </w:r>
          </w:p>
        </w:tc>
      </w:tr>
    </w:tbl>
    <w:p w14:paraId="311908E2">
      <w:pPr>
        <w:spacing w:before="120" w:after="40"/>
      </w:pPr>
      <w:r>
        <w:rPr>
          <w:rFonts w:ascii="Arial" w:hAnsi="Arial" w:eastAsia="Arial" w:cs="Arial"/>
          <w:b/>
          <w:bCs/>
          <w:color w:val="555555"/>
          <w:sz w:val="16"/>
          <w:szCs w:val="16"/>
        </w:rPr>
        <w:t>INSTRUCTIONS FOR CLAUDE CODE</w:t>
      </w:r>
    </w:p>
    <w:p w14:paraId="115208EF">
      <w:pPr>
        <w:spacing w:before="60" w:after="60"/>
      </w:pPr>
      <w:r>
        <w:rPr>
          <w:rFonts w:ascii="Arial" w:hAnsi="Arial" w:eastAsia="Arial" w:cs="Arial"/>
          <w:b w:val="0"/>
          <w:bCs w:val="0"/>
          <w:color w:val="1A2530"/>
          <w:sz w:val="20"/>
          <w:szCs w:val="20"/>
        </w:rPr>
        <w:t>Enforce password strength requirements server-side on all password-setting endpoints (registration, password change, password reset). The server must reject weak passwords regardless of what validation the client performs. Minimum requirements per NIST 800-63B: at least 8 characters, no maximum below 64 characters, block known breached passwords. Consider using a library such as zxcvbn to score password strength and reject score &lt; 2. Also implement account lockout: after 5 consecutive failed login attempts, lock the account for 15 minutes or require CAPTCHA.</w:t>
      </w:r>
    </w:p>
    <w:p w14:paraId="0BC8F38F">
      <w:pPr>
        <w:spacing w:before="100" w:after="40"/>
      </w:pPr>
      <w:r>
        <w:rPr>
          <w:rFonts w:ascii="Arial" w:hAnsi="Arial" w:eastAsia="Arial" w:cs="Arial"/>
          <w:b/>
          <w:bCs/>
          <w:color w:val="2C3E50"/>
          <w:sz w:val="20"/>
          <w:szCs w:val="20"/>
        </w:rPr>
        <w:t>Files / locations to check:</w:t>
      </w:r>
    </w:p>
    <w:p w14:paraId="31529E73">
      <w:pPr>
        <w:pStyle w:val="14"/>
        <w:numPr>
          <w:ilvl w:val="0"/>
          <w:numId w:val="1"/>
        </w:numPr>
        <w:spacing w:before="40" w:after="40"/>
      </w:pPr>
      <w:r>
        <w:rPr>
          <w:rFonts w:ascii="Arial" w:hAnsi="Arial" w:eastAsia="Arial" w:cs="Arial"/>
          <w:color w:val="2C3E50"/>
          <w:sz w:val="20"/>
          <w:szCs w:val="20"/>
        </w:rPr>
        <w:t>POST /account/UpdatePassword</w:t>
      </w:r>
    </w:p>
    <w:p w14:paraId="72B8BF8C">
      <w:pPr>
        <w:pStyle w:val="14"/>
        <w:numPr>
          <w:ilvl w:val="0"/>
          <w:numId w:val="1"/>
        </w:numPr>
        <w:spacing w:before="40" w:after="40"/>
      </w:pPr>
      <w:r>
        <w:rPr>
          <w:rFonts w:ascii="Arial" w:hAnsi="Arial" w:eastAsia="Arial" w:cs="Arial"/>
          <w:color w:val="2C3E50"/>
          <w:sz w:val="20"/>
          <w:szCs w:val="20"/>
        </w:rPr>
        <w:t>POST /account/sendotp (reset flow, updatepassword call)</w:t>
      </w:r>
    </w:p>
    <w:p w14:paraId="0AEAA317">
      <w:pPr>
        <w:pStyle w:val="14"/>
        <w:numPr>
          <w:ilvl w:val="0"/>
          <w:numId w:val="1"/>
        </w:numPr>
        <w:spacing w:before="40" w:after="40"/>
      </w:pPr>
      <w:r>
        <w:rPr>
          <w:rFonts w:ascii="Arial" w:hAnsi="Arial" w:eastAsia="Arial" w:cs="Arial"/>
          <w:color w:val="2C3E50"/>
          <w:sz w:val="20"/>
          <w:szCs w:val="20"/>
        </w:rPr>
        <w:t>POST /Account/ValidateAndLogin — add lockout logic</w:t>
      </w:r>
    </w:p>
    <w:p w14:paraId="47E9475C">
      <w:pPr>
        <w:spacing w:before="120" w:after="40"/>
      </w:pPr>
      <w:r>
        <w:rPr>
          <w:rFonts w:ascii="Arial" w:hAnsi="Arial" w:eastAsia="Arial" w:cs="Arial"/>
          <w:b/>
          <w:bCs/>
          <w:color w:val="2C3E50"/>
          <w:sz w:val="20"/>
          <w:szCs w:val="20"/>
        </w:rPr>
        <w:t>Reference code / pattern:</w:t>
      </w:r>
    </w:p>
    <w:p w14:paraId="00B1AEEB">
      <w:pPr>
        <w:shd w:val="clear" w:fill="1E2022"/>
        <w:spacing w:before="100" w:after="0"/>
      </w:pPr>
    </w:p>
    <w:p w14:paraId="2A9C508D">
      <w:pPr>
        <w:shd w:val="clear" w:fill="1E2022"/>
        <w:spacing w:before="20" w:after="20"/>
        <w:ind w:left="200" w:right="200"/>
      </w:pPr>
      <w:r>
        <w:rPr>
          <w:rFonts w:ascii="Courier New" w:hAnsi="Courier New" w:eastAsia="Courier New" w:cs="Courier New"/>
          <w:color w:val="A8D8A8"/>
          <w:sz w:val="16"/>
          <w:szCs w:val="16"/>
        </w:rPr>
        <w:t>// Server-side password validation (Node example):</w:t>
      </w:r>
    </w:p>
    <w:p w14:paraId="51B30060">
      <w:pPr>
        <w:shd w:val="clear" w:fill="1E2022"/>
        <w:spacing w:before="20" w:after="20"/>
        <w:ind w:left="200" w:right="200"/>
      </w:pPr>
      <w:r>
        <w:rPr>
          <w:rFonts w:ascii="Courier New" w:hAnsi="Courier New" w:eastAsia="Courier New" w:cs="Courier New"/>
          <w:color w:val="A8D8A8"/>
          <w:sz w:val="16"/>
          <w:szCs w:val="16"/>
        </w:rPr>
        <w:t>const zxcvbn = require('zxcvbn');</w:t>
      </w:r>
    </w:p>
    <w:p w14:paraId="190081C9">
      <w:pPr>
        <w:shd w:val="clear" w:fill="1E2022"/>
        <w:spacing w:before="20" w:after="20"/>
        <w:ind w:left="200" w:right="200"/>
      </w:pPr>
    </w:p>
    <w:p w14:paraId="101FA2AF">
      <w:pPr>
        <w:shd w:val="clear" w:fill="1E2022"/>
        <w:spacing w:before="20" w:after="20"/>
        <w:ind w:left="200" w:right="200"/>
      </w:pPr>
      <w:r>
        <w:rPr>
          <w:rFonts w:ascii="Courier New" w:hAnsi="Courier New" w:eastAsia="Courier New" w:cs="Courier New"/>
          <w:color w:val="A8D8A8"/>
          <w:sz w:val="16"/>
          <w:szCs w:val="16"/>
        </w:rPr>
        <w:t>function validatePassword(password) {</w:t>
      </w:r>
    </w:p>
    <w:p w14:paraId="5EAD743A">
      <w:pPr>
        <w:shd w:val="clear" w:fill="1E2022"/>
        <w:spacing w:before="20" w:after="20"/>
        <w:ind w:left="200" w:right="200"/>
      </w:pPr>
      <w:r>
        <w:rPr>
          <w:rFonts w:ascii="Courier New" w:hAnsi="Courier New" w:eastAsia="Courier New" w:cs="Courier New"/>
          <w:color w:val="A8D8A8"/>
          <w:sz w:val="16"/>
          <w:szCs w:val="16"/>
        </w:rPr>
        <w:t xml:space="preserve">  if (!password || password.length &lt; 8)</w:t>
      </w:r>
    </w:p>
    <w:p w14:paraId="121385C0">
      <w:pPr>
        <w:shd w:val="clear" w:fill="1E2022"/>
        <w:spacing w:before="20" w:after="20"/>
        <w:ind w:left="200" w:right="200"/>
      </w:pPr>
      <w:r>
        <w:rPr>
          <w:rFonts w:ascii="Courier New" w:hAnsi="Courier New" w:eastAsia="Courier New" w:cs="Courier New"/>
          <w:color w:val="A8D8A8"/>
          <w:sz w:val="16"/>
          <w:szCs w:val="16"/>
        </w:rPr>
        <w:t xml:space="preserve">    throw new Error('Password must be at least 8 characters');</w:t>
      </w:r>
    </w:p>
    <w:p w14:paraId="6BD29061">
      <w:pPr>
        <w:shd w:val="clear" w:fill="1E2022"/>
        <w:spacing w:before="20" w:after="20"/>
        <w:ind w:left="200" w:right="200"/>
      </w:pPr>
      <w:r>
        <w:rPr>
          <w:rFonts w:ascii="Courier New" w:hAnsi="Courier New" w:eastAsia="Courier New" w:cs="Courier New"/>
          <w:color w:val="A8D8A8"/>
          <w:sz w:val="16"/>
          <w:szCs w:val="16"/>
        </w:rPr>
        <w:t xml:space="preserve">  const result = zxcvbn(password);</w:t>
      </w:r>
    </w:p>
    <w:p w14:paraId="3E00671C">
      <w:pPr>
        <w:shd w:val="clear" w:fill="1E2022"/>
        <w:spacing w:before="20" w:after="20"/>
        <w:ind w:left="200" w:right="200"/>
      </w:pPr>
      <w:r>
        <w:rPr>
          <w:rFonts w:ascii="Courier New" w:hAnsi="Courier New" w:eastAsia="Courier New" w:cs="Courier New"/>
          <w:color w:val="A8D8A8"/>
          <w:sz w:val="16"/>
          <w:szCs w:val="16"/>
        </w:rPr>
        <w:t xml:space="preserve">  if (result.score &lt; 2)</w:t>
      </w:r>
    </w:p>
    <w:p w14:paraId="50D77232">
      <w:pPr>
        <w:shd w:val="clear" w:fill="1E2022"/>
        <w:spacing w:before="20" w:after="20"/>
        <w:ind w:left="200" w:right="200"/>
      </w:pPr>
      <w:r>
        <w:rPr>
          <w:rFonts w:ascii="Courier New" w:hAnsi="Courier New" w:eastAsia="Courier New" w:cs="Courier New"/>
          <w:color w:val="A8D8A8"/>
          <w:sz w:val="16"/>
          <w:szCs w:val="16"/>
        </w:rPr>
        <w:t xml:space="preserve">    throw new Error('Password is too weak. ' + (result.feedback.suggestions[0] || ''));</w:t>
      </w:r>
    </w:p>
    <w:p w14:paraId="379905DF">
      <w:pPr>
        <w:shd w:val="clear" w:fill="1E2022"/>
        <w:spacing w:before="20" w:after="20"/>
        <w:ind w:left="200" w:right="200"/>
      </w:pPr>
      <w:r>
        <w:rPr>
          <w:rFonts w:ascii="Courier New" w:hAnsi="Courier New" w:eastAsia="Courier New" w:cs="Courier New"/>
          <w:color w:val="A8D8A8"/>
          <w:sz w:val="16"/>
          <w:szCs w:val="16"/>
        </w:rPr>
        <w:t>}</w:t>
      </w:r>
    </w:p>
    <w:p w14:paraId="04B8CEC5">
      <w:pPr>
        <w:shd w:val="clear" w:fill="1E2022"/>
        <w:spacing w:before="20" w:after="20"/>
        <w:ind w:left="200" w:right="200"/>
      </w:pPr>
    </w:p>
    <w:p w14:paraId="0A4A55BE">
      <w:pPr>
        <w:shd w:val="clear" w:fill="1E2022"/>
        <w:spacing w:before="20" w:after="20"/>
        <w:ind w:left="200" w:right="200"/>
      </w:pPr>
      <w:r>
        <w:rPr>
          <w:rFonts w:ascii="Courier New" w:hAnsi="Courier New" w:eastAsia="Courier New" w:cs="Courier New"/>
          <w:color w:val="A8D8A8"/>
          <w:sz w:val="16"/>
          <w:szCs w:val="16"/>
        </w:rPr>
        <w:t>app.post('/account/UpdatePassword', requireAuth, (req, res) =&gt; {</w:t>
      </w:r>
    </w:p>
    <w:p w14:paraId="13718EFB">
      <w:pPr>
        <w:shd w:val="clear" w:fill="1E2022"/>
        <w:spacing w:before="20" w:after="20"/>
        <w:ind w:left="200" w:right="200"/>
      </w:pPr>
      <w:r>
        <w:rPr>
          <w:rFonts w:ascii="Courier New" w:hAnsi="Courier New" w:eastAsia="Courier New" w:cs="Courier New"/>
          <w:color w:val="A8D8A8"/>
          <w:sz w:val="16"/>
          <w:szCs w:val="16"/>
        </w:rPr>
        <w:t xml:space="preserve">  try {</w:t>
      </w:r>
    </w:p>
    <w:p w14:paraId="02FC5278">
      <w:pPr>
        <w:shd w:val="clear" w:fill="1E2022"/>
        <w:spacing w:before="20" w:after="20"/>
        <w:ind w:left="200" w:right="200"/>
      </w:pPr>
      <w:r>
        <w:rPr>
          <w:rFonts w:ascii="Courier New" w:hAnsi="Courier New" w:eastAsia="Courier New" w:cs="Courier New"/>
          <w:color w:val="A8D8A8"/>
          <w:sz w:val="16"/>
          <w:szCs w:val="16"/>
        </w:rPr>
        <w:t xml:space="preserve">    validatePassword(req.body.Password);</w:t>
      </w:r>
    </w:p>
    <w:p w14:paraId="5315E01D">
      <w:pPr>
        <w:shd w:val="clear" w:fill="1E2022"/>
        <w:spacing w:before="20" w:after="20"/>
        <w:ind w:left="200" w:right="200"/>
      </w:pPr>
      <w:r>
        <w:rPr>
          <w:rFonts w:ascii="Courier New" w:hAnsi="Courier New" w:eastAsia="Courier New" w:cs="Courier New"/>
          <w:color w:val="A8D8A8"/>
          <w:sz w:val="16"/>
          <w:szCs w:val="16"/>
        </w:rPr>
        <w:t xml:space="preserve">  } catch (e) {</w:t>
      </w:r>
    </w:p>
    <w:p w14:paraId="241E62EA">
      <w:pPr>
        <w:shd w:val="clear" w:fill="1E2022"/>
        <w:spacing w:before="20" w:after="20"/>
        <w:ind w:left="200" w:right="200"/>
      </w:pPr>
      <w:r>
        <w:rPr>
          <w:rFonts w:ascii="Courier New" w:hAnsi="Courier New" w:eastAsia="Courier New" w:cs="Courier New"/>
          <w:color w:val="A8D8A8"/>
          <w:sz w:val="16"/>
          <w:szCs w:val="16"/>
        </w:rPr>
        <w:t xml:space="preserve">    return res.status(400).json({ message: e.message });</w:t>
      </w:r>
    </w:p>
    <w:p w14:paraId="7CFFE645">
      <w:pPr>
        <w:shd w:val="clear" w:fill="1E2022"/>
        <w:spacing w:before="20" w:after="20"/>
        <w:ind w:left="200" w:right="200"/>
      </w:pPr>
      <w:r>
        <w:rPr>
          <w:rFonts w:ascii="Courier New" w:hAnsi="Courier New" w:eastAsia="Courier New" w:cs="Courier New"/>
          <w:color w:val="A8D8A8"/>
          <w:sz w:val="16"/>
          <w:szCs w:val="16"/>
        </w:rPr>
        <w:t xml:space="preserve">  }</w:t>
      </w:r>
    </w:p>
    <w:p w14:paraId="656272B9">
      <w:pPr>
        <w:shd w:val="clear" w:fill="1E2022"/>
        <w:spacing w:before="20" w:after="20"/>
        <w:ind w:left="200" w:right="200"/>
      </w:pPr>
      <w:r>
        <w:rPr>
          <w:rFonts w:ascii="Courier New" w:hAnsi="Courier New" w:eastAsia="Courier New" w:cs="Courier New"/>
          <w:color w:val="A8D8A8"/>
          <w:sz w:val="16"/>
          <w:szCs w:val="16"/>
        </w:rPr>
        <w:t xml:space="preserve">  // proceed with update</w:t>
      </w:r>
    </w:p>
    <w:p w14:paraId="45200A4D">
      <w:pPr>
        <w:shd w:val="clear" w:fill="1E2022"/>
        <w:spacing w:before="20" w:after="20"/>
        <w:ind w:left="200" w:right="200"/>
      </w:pPr>
      <w:r>
        <w:rPr>
          <w:rFonts w:ascii="Courier New" w:hAnsi="Courier New" w:eastAsia="Courier New" w:cs="Courier New"/>
          <w:color w:val="A8D8A8"/>
          <w:sz w:val="16"/>
          <w:szCs w:val="16"/>
        </w:rPr>
        <w:t>});</w:t>
      </w:r>
    </w:p>
    <w:p w14:paraId="17FB49AE">
      <w:pPr>
        <w:shd w:val="clear" w:fill="1E2022"/>
        <w:spacing w:before="0" w:after="120"/>
      </w:pPr>
    </w:p>
    <w:p w14:paraId="1AD74A16">
      <w:pPr>
        <w:spacing w:before="100" w:after="40"/>
      </w:pPr>
      <w:r>
        <w:rPr>
          <w:rFonts w:ascii="Arial" w:hAnsi="Arial" w:eastAsia="Arial" w:cs="Arial"/>
          <w:b/>
          <w:bCs/>
          <w:color w:val="2C3E50"/>
          <w:sz w:val="20"/>
          <w:szCs w:val="20"/>
        </w:rPr>
        <w:t>How to verify fix:</w:t>
      </w:r>
    </w:p>
    <w:p w14:paraId="43F63EE9">
      <w:pPr>
        <w:spacing w:before="60" w:after="60"/>
      </w:pPr>
      <w:r>
        <w:rPr>
          <w:rFonts w:ascii="Arial" w:hAnsi="Arial" w:eastAsia="Arial" w:cs="Arial"/>
          <w:b w:val="0"/>
          <w:bCs w:val="0"/>
          <w:color w:val="1A5276"/>
          <w:sz w:val="20"/>
          <w:szCs w:val="20"/>
        </w:rPr>
        <w:t>Intercept the POST /account/UpdatePassword request and change the Password value to 'Password' or 'abc'. The server must return a 400 error with a descriptive message. The password must not be updated. Confirm with a strong password (e.g. 'Tr0ub4dor&amp;3') — the update must succeed.</w:t>
      </w:r>
    </w:p>
    <w:p w14:paraId="1E5781A8">
      <w:pPr>
        <w:pBdr>
          <w:bottom w:val="single" w:color="D0D3D4" w:sz="2" w:space="0"/>
        </w:pBdr>
        <w:spacing w:before="200" w:after="0"/>
      </w:pPr>
    </w:p>
    <w:p w14:paraId="26A26951">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281F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20371FFE">
            <w:pPr>
              <w:jc w:val="left"/>
            </w:pPr>
            <w:r>
              <w:rPr>
                <w:rFonts w:ascii="Arial" w:hAnsi="Arial" w:eastAsia="Arial" w:cs="Arial"/>
                <w:b/>
                <w:bCs/>
                <w:i w:val="0"/>
                <w:iCs w:val="0"/>
                <w:color w:val="FFFFFF"/>
                <w:sz w:val="22"/>
                <w:szCs w:val="22"/>
              </w:rPr>
              <w:t>Finding 18  ·  Defect ID 67350  ·  Session Management — Allows Concurrent Sessions</w:t>
            </w:r>
          </w:p>
        </w:tc>
        <w:tc>
          <w:tcPr>
            <w:tcW w:w="2160" w:type="dxa"/>
            <w:tcBorders>
              <w:top w:val="nil"/>
              <w:left w:val="nil"/>
              <w:bottom w:val="nil"/>
              <w:right w:val="nil"/>
            </w:tcBorders>
            <w:shd w:val="clear" w:color="auto" w:fill="D5F5E3"/>
            <w:tcMar>
              <w:top w:w="80" w:type="dxa"/>
              <w:left w:w="120" w:type="dxa"/>
              <w:bottom w:w="80" w:type="dxa"/>
              <w:right w:w="120" w:type="dxa"/>
            </w:tcMar>
          </w:tcPr>
          <w:p w14:paraId="0B72BD48">
            <w:pPr>
              <w:jc w:val="center"/>
            </w:pPr>
            <w:r>
              <w:rPr>
                <w:rFonts w:ascii="Arial" w:hAnsi="Arial" w:eastAsia="Arial" w:cs="Arial"/>
                <w:b/>
                <w:bCs/>
                <w:i w:val="0"/>
                <w:iCs w:val="0"/>
                <w:color w:val="1E8449"/>
                <w:sz w:val="20"/>
                <w:szCs w:val="20"/>
              </w:rPr>
              <w:t>Low</w:t>
            </w:r>
          </w:p>
        </w:tc>
      </w:tr>
      <w:tr w14:paraId="1A99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332B2703">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6AD95EDF">
            <w:pPr>
              <w:jc w:val="left"/>
            </w:pPr>
            <w:r>
              <w:rPr>
                <w:rFonts w:ascii="Arial" w:hAnsi="Arial" w:eastAsia="Arial" w:cs="Arial"/>
                <w:b w:val="0"/>
                <w:bCs w:val="0"/>
                <w:i w:val="0"/>
                <w:iCs w:val="0"/>
                <w:color w:val="000000"/>
                <w:sz w:val="20"/>
                <w:szCs w:val="20"/>
              </w:rPr>
              <w:t>The application allows unlimited simultaneous sessions for the same user account across different browsers and devices. If an attacker steals a user's credentials, they can maintain a persistent session without the legitimate user being alerted or the attacker being detected.</w:t>
            </w:r>
          </w:p>
        </w:tc>
      </w:tr>
    </w:tbl>
    <w:p w14:paraId="1FB72C35">
      <w:pPr>
        <w:spacing w:before="120" w:after="40"/>
      </w:pPr>
      <w:r>
        <w:rPr>
          <w:rFonts w:ascii="Arial" w:hAnsi="Arial" w:eastAsia="Arial" w:cs="Arial"/>
          <w:b/>
          <w:bCs/>
          <w:color w:val="555555"/>
          <w:sz w:val="16"/>
          <w:szCs w:val="16"/>
        </w:rPr>
        <w:t>INSTRUCTIONS FOR CLAUDE CODE</w:t>
      </w:r>
    </w:p>
    <w:p w14:paraId="11B29DC8">
      <w:pPr>
        <w:spacing w:before="60" w:after="60"/>
      </w:pPr>
      <w:r>
        <w:rPr>
          <w:rFonts w:ascii="Arial" w:hAnsi="Arial" w:eastAsia="Arial" w:cs="Arial"/>
          <w:b w:val="0"/>
          <w:bCs w:val="0"/>
          <w:color w:val="1A2530"/>
          <w:sz w:val="20"/>
          <w:szCs w:val="20"/>
        </w:rPr>
        <w:t>Implement single active session per user: when a new login occurs, invalidate all previous sessions for that user. Use a server-side session registry (Redis recommended) keyed by userId. On new login, delete all existing session keys for that userId before issuing the new session. Update the auth middleware to verify the session is still registered. Optionally, instead of hard-limiting to one session, notify the user by email when a new login is detected from an unrecognised IP or device.</w:t>
      </w:r>
    </w:p>
    <w:p w14:paraId="4323BFEF">
      <w:pPr>
        <w:spacing w:before="100" w:after="40"/>
      </w:pPr>
      <w:r>
        <w:rPr>
          <w:rFonts w:ascii="Arial" w:hAnsi="Arial" w:eastAsia="Arial" w:cs="Arial"/>
          <w:b/>
          <w:bCs/>
          <w:color w:val="2C3E50"/>
          <w:sz w:val="20"/>
          <w:szCs w:val="20"/>
        </w:rPr>
        <w:t>Files / locations to check:</w:t>
      </w:r>
    </w:p>
    <w:p w14:paraId="23863D8D">
      <w:pPr>
        <w:pStyle w:val="14"/>
        <w:numPr>
          <w:ilvl w:val="0"/>
          <w:numId w:val="1"/>
        </w:numPr>
        <w:spacing w:before="40" w:after="40"/>
      </w:pPr>
      <w:r>
        <w:rPr>
          <w:rFonts w:ascii="Arial" w:hAnsi="Arial" w:eastAsia="Arial" w:cs="Arial"/>
          <w:color w:val="2C3E50"/>
          <w:sz w:val="20"/>
          <w:szCs w:val="20"/>
        </w:rPr>
        <w:t>POST /Account/ValidateAndLogin — invalidate previous sessions on new login</w:t>
      </w:r>
    </w:p>
    <w:p w14:paraId="3DCED539">
      <w:pPr>
        <w:pStyle w:val="14"/>
        <w:numPr>
          <w:ilvl w:val="0"/>
          <w:numId w:val="1"/>
        </w:numPr>
        <w:spacing w:before="40" w:after="40"/>
      </w:pPr>
      <w:r>
        <w:rPr>
          <w:rFonts w:ascii="Arial" w:hAnsi="Arial" w:eastAsia="Arial" w:cs="Arial"/>
          <w:color w:val="2C3E50"/>
          <w:sz w:val="20"/>
          <w:szCs w:val="20"/>
        </w:rPr>
        <w:t>Auth middleware — verify session exists in registry</w:t>
      </w:r>
    </w:p>
    <w:p w14:paraId="50571542">
      <w:pPr>
        <w:pStyle w:val="14"/>
        <w:numPr>
          <w:ilvl w:val="0"/>
          <w:numId w:val="1"/>
        </w:numPr>
        <w:spacing w:before="40" w:after="40"/>
      </w:pPr>
      <w:r>
        <w:rPr>
          <w:rFonts w:ascii="Arial" w:hAnsi="Arial" w:eastAsia="Arial" w:cs="Arial"/>
          <w:color w:val="2C3E50"/>
          <w:sz w:val="20"/>
          <w:szCs w:val="20"/>
        </w:rPr>
        <w:t>Redis client configuration</w:t>
      </w:r>
    </w:p>
    <w:p w14:paraId="29BDDDAA">
      <w:pPr>
        <w:spacing w:before="120" w:after="40"/>
      </w:pPr>
      <w:r>
        <w:rPr>
          <w:rFonts w:ascii="Arial" w:hAnsi="Arial" w:eastAsia="Arial" w:cs="Arial"/>
          <w:b/>
          <w:bCs/>
          <w:color w:val="2C3E50"/>
          <w:sz w:val="20"/>
          <w:szCs w:val="20"/>
        </w:rPr>
        <w:t>Reference code / pattern:</w:t>
      </w:r>
    </w:p>
    <w:p w14:paraId="72DBB6F7">
      <w:pPr>
        <w:shd w:val="clear" w:fill="1E2022"/>
        <w:spacing w:before="100" w:after="0"/>
      </w:pPr>
    </w:p>
    <w:p w14:paraId="417A31B2">
      <w:pPr>
        <w:shd w:val="clear" w:fill="1E2022"/>
        <w:spacing w:before="20" w:after="20"/>
        <w:ind w:left="200" w:right="200"/>
      </w:pPr>
      <w:r>
        <w:rPr>
          <w:rFonts w:ascii="Courier New" w:hAnsi="Courier New" w:eastAsia="Courier New" w:cs="Courier New"/>
          <w:color w:val="A8D8A8"/>
          <w:sz w:val="16"/>
          <w:szCs w:val="16"/>
        </w:rPr>
        <w:t>// Login — invalidate all previous sessions first:</w:t>
      </w:r>
    </w:p>
    <w:p w14:paraId="7389F987">
      <w:pPr>
        <w:shd w:val="clear" w:fill="1E2022"/>
        <w:spacing w:before="20" w:after="20"/>
        <w:ind w:left="200" w:right="200"/>
      </w:pPr>
      <w:r>
        <w:rPr>
          <w:rFonts w:ascii="Courier New" w:hAnsi="Courier New" w:eastAsia="Courier New" w:cs="Courier New"/>
          <w:color w:val="A8D8A8"/>
          <w:sz w:val="16"/>
          <w:szCs w:val="16"/>
        </w:rPr>
        <w:t>async function loginUser(userId, res) {</w:t>
      </w:r>
    </w:p>
    <w:p w14:paraId="3A46377F">
      <w:pPr>
        <w:shd w:val="clear" w:fill="1E2022"/>
        <w:spacing w:before="20" w:after="20"/>
        <w:ind w:left="200" w:right="200"/>
      </w:pPr>
      <w:r>
        <w:rPr>
          <w:rFonts w:ascii="Courier New" w:hAnsi="Courier New" w:eastAsia="Courier New" w:cs="Courier New"/>
          <w:color w:val="A8D8A8"/>
          <w:sz w:val="16"/>
          <w:szCs w:val="16"/>
        </w:rPr>
        <w:t xml:space="preserve">  // Remove all existing sessions for this user:</w:t>
      </w:r>
    </w:p>
    <w:p w14:paraId="473EFE1C">
      <w:pPr>
        <w:shd w:val="clear" w:fill="1E2022"/>
        <w:spacing w:before="20" w:after="20"/>
        <w:ind w:left="200" w:right="200"/>
      </w:pPr>
      <w:r>
        <w:rPr>
          <w:rFonts w:ascii="Courier New" w:hAnsi="Courier New" w:eastAsia="Courier New" w:cs="Courier New"/>
          <w:color w:val="A8D8A8"/>
          <w:sz w:val="16"/>
          <w:szCs w:val="16"/>
        </w:rPr>
        <w:t xml:space="preserve">  const keys = await redis.keys('session:' + userId + ':*');</w:t>
      </w:r>
    </w:p>
    <w:p w14:paraId="2287E555">
      <w:pPr>
        <w:shd w:val="clear" w:fill="1E2022"/>
        <w:spacing w:before="20" w:after="20"/>
        <w:ind w:left="200" w:right="200"/>
      </w:pPr>
      <w:r>
        <w:rPr>
          <w:rFonts w:ascii="Courier New" w:hAnsi="Courier New" w:eastAsia="Courier New" w:cs="Courier New"/>
          <w:color w:val="A8D8A8"/>
          <w:sz w:val="16"/>
          <w:szCs w:val="16"/>
        </w:rPr>
        <w:t xml:space="preserve">  if (keys.length) await redis.del(...keys);</w:t>
      </w:r>
    </w:p>
    <w:p w14:paraId="4037F0BC">
      <w:pPr>
        <w:shd w:val="clear" w:fill="1E2022"/>
        <w:spacing w:before="20" w:after="20"/>
        <w:ind w:left="200" w:right="200"/>
      </w:pPr>
    </w:p>
    <w:p w14:paraId="1241E6D3">
      <w:pPr>
        <w:shd w:val="clear" w:fill="1E2022"/>
        <w:spacing w:before="20" w:after="20"/>
        <w:ind w:left="200" w:right="200"/>
      </w:pPr>
      <w:r>
        <w:rPr>
          <w:rFonts w:ascii="Courier New" w:hAnsi="Courier New" w:eastAsia="Courier New" w:cs="Courier New"/>
          <w:color w:val="A8D8A8"/>
          <w:sz w:val="16"/>
          <w:szCs w:val="16"/>
        </w:rPr>
        <w:t xml:space="preserve">  const sessionId = crypto.randomUUID();</w:t>
      </w:r>
    </w:p>
    <w:p w14:paraId="7DDE424D">
      <w:pPr>
        <w:shd w:val="clear" w:fill="1E2022"/>
        <w:spacing w:before="20" w:after="20"/>
        <w:ind w:left="200" w:right="200"/>
      </w:pPr>
      <w:r>
        <w:rPr>
          <w:rFonts w:ascii="Courier New" w:hAnsi="Courier New" w:eastAsia="Courier New" w:cs="Courier New"/>
          <w:color w:val="A8D8A8"/>
          <w:sz w:val="16"/>
          <w:szCs w:val="16"/>
        </w:rPr>
        <w:t xml:space="preserve">  const token = jwt.sign({ userId, sessionId }, SECRET, { expiresIn: '4h' });</w:t>
      </w:r>
    </w:p>
    <w:p w14:paraId="4794427F">
      <w:pPr>
        <w:shd w:val="clear" w:fill="1E2022"/>
        <w:spacing w:before="20" w:after="20"/>
        <w:ind w:left="200" w:right="200"/>
      </w:pPr>
      <w:r>
        <w:rPr>
          <w:rFonts w:ascii="Courier New" w:hAnsi="Courier New" w:eastAsia="Courier New" w:cs="Courier New"/>
          <w:color w:val="A8D8A8"/>
          <w:sz w:val="16"/>
          <w:szCs w:val="16"/>
        </w:rPr>
        <w:t xml:space="preserve">  await redis.setEx('session:' + userId + ':' + sessionId, 4*3600, '1');</w:t>
      </w:r>
    </w:p>
    <w:p w14:paraId="4EF04AA2">
      <w:pPr>
        <w:shd w:val="clear" w:fill="1E2022"/>
        <w:spacing w:before="20" w:after="20"/>
        <w:ind w:left="200" w:right="200"/>
      </w:pPr>
      <w:r>
        <w:rPr>
          <w:rFonts w:ascii="Courier New" w:hAnsi="Courier New" w:eastAsia="Courier New" w:cs="Courier New"/>
          <w:color w:val="A8D8A8"/>
          <w:sz w:val="16"/>
          <w:szCs w:val="16"/>
        </w:rPr>
        <w:t xml:space="preserve">  res.cookie('authToken', token, { httpOnly:true, secure:true, sameSite:'strict' });</w:t>
      </w:r>
    </w:p>
    <w:p w14:paraId="1A6D82EA">
      <w:pPr>
        <w:shd w:val="clear" w:fill="1E2022"/>
        <w:spacing w:before="20" w:after="20"/>
        <w:ind w:left="200" w:right="200"/>
      </w:pPr>
      <w:r>
        <w:rPr>
          <w:rFonts w:ascii="Courier New" w:hAnsi="Courier New" w:eastAsia="Courier New" w:cs="Courier New"/>
          <w:color w:val="A8D8A8"/>
          <w:sz w:val="16"/>
          <w:szCs w:val="16"/>
        </w:rPr>
        <w:t>}</w:t>
      </w:r>
    </w:p>
    <w:p w14:paraId="5EEBAC77">
      <w:pPr>
        <w:shd w:val="clear" w:fill="1E2022"/>
        <w:spacing w:before="20" w:after="20"/>
        <w:ind w:left="200" w:right="200"/>
      </w:pPr>
    </w:p>
    <w:p w14:paraId="7BF27100">
      <w:pPr>
        <w:shd w:val="clear" w:fill="1E2022"/>
        <w:spacing w:before="20" w:after="20"/>
        <w:ind w:left="200" w:right="200"/>
      </w:pPr>
      <w:r>
        <w:rPr>
          <w:rFonts w:ascii="Courier New" w:hAnsi="Courier New" w:eastAsia="Courier New" w:cs="Courier New"/>
          <w:color w:val="A8D8A8"/>
          <w:sz w:val="16"/>
          <w:szCs w:val="16"/>
        </w:rPr>
        <w:t>// Auth middleware — verify session still active:</w:t>
      </w:r>
    </w:p>
    <w:p w14:paraId="1FD514FA">
      <w:pPr>
        <w:shd w:val="clear" w:fill="1E2022"/>
        <w:spacing w:before="20" w:after="20"/>
        <w:ind w:left="200" w:right="200"/>
      </w:pPr>
      <w:r>
        <w:rPr>
          <w:rFonts w:ascii="Courier New" w:hAnsi="Courier New" w:eastAsia="Courier New" w:cs="Courier New"/>
          <w:color w:val="A8D8A8"/>
          <w:sz w:val="16"/>
          <w:szCs w:val="16"/>
        </w:rPr>
        <w:t>async function requireAuth(req, res, next) {</w:t>
      </w:r>
    </w:p>
    <w:p w14:paraId="09E27329">
      <w:pPr>
        <w:shd w:val="clear" w:fill="1E2022"/>
        <w:spacing w:before="20" w:after="20"/>
        <w:ind w:left="200" w:right="200"/>
      </w:pPr>
      <w:r>
        <w:rPr>
          <w:rFonts w:ascii="Courier New" w:hAnsi="Courier New" w:eastAsia="Courier New" w:cs="Courier New"/>
          <w:color w:val="A8D8A8"/>
          <w:sz w:val="16"/>
          <w:szCs w:val="16"/>
        </w:rPr>
        <w:t xml:space="preserve">  const p = jwt.verify(req.cookies.authToken, SECRET);</w:t>
      </w:r>
    </w:p>
    <w:p w14:paraId="52080BA9">
      <w:pPr>
        <w:shd w:val="clear" w:fill="1E2022"/>
        <w:spacing w:before="20" w:after="20"/>
        <w:ind w:left="200" w:right="200"/>
      </w:pPr>
      <w:r>
        <w:rPr>
          <w:rFonts w:ascii="Courier New" w:hAnsi="Courier New" w:eastAsia="Courier New" w:cs="Courier New"/>
          <w:color w:val="A8D8A8"/>
          <w:sz w:val="16"/>
          <w:szCs w:val="16"/>
        </w:rPr>
        <w:t xml:space="preserve">  if (!await redis.get('session:' + p.userId + ':' + p.sessionId))</w:t>
      </w:r>
    </w:p>
    <w:p w14:paraId="67C7A159">
      <w:pPr>
        <w:shd w:val="clear" w:fill="1E2022"/>
        <w:spacing w:before="20" w:after="20"/>
        <w:ind w:left="200" w:right="200"/>
      </w:pPr>
      <w:r>
        <w:rPr>
          <w:rFonts w:ascii="Courier New" w:hAnsi="Courier New" w:eastAsia="Courier New" w:cs="Courier New"/>
          <w:color w:val="A8D8A8"/>
          <w:sz w:val="16"/>
          <w:szCs w:val="16"/>
        </w:rPr>
        <w:t xml:space="preserve">    return res.status(401).json({ message: 'Session invalidated' });</w:t>
      </w:r>
    </w:p>
    <w:p w14:paraId="1029E32D">
      <w:pPr>
        <w:shd w:val="clear" w:fill="1E2022"/>
        <w:spacing w:before="20" w:after="20"/>
        <w:ind w:left="200" w:right="200"/>
      </w:pPr>
      <w:r>
        <w:rPr>
          <w:rFonts w:ascii="Courier New" w:hAnsi="Courier New" w:eastAsia="Courier New" w:cs="Courier New"/>
          <w:color w:val="A8D8A8"/>
          <w:sz w:val="16"/>
          <w:szCs w:val="16"/>
        </w:rPr>
        <w:t xml:space="preserve">  req.user = p; next();</w:t>
      </w:r>
    </w:p>
    <w:p w14:paraId="28C47CB5">
      <w:pPr>
        <w:shd w:val="clear" w:fill="1E2022"/>
        <w:spacing w:before="20" w:after="20"/>
        <w:ind w:left="200" w:right="200"/>
      </w:pPr>
      <w:r>
        <w:rPr>
          <w:rFonts w:ascii="Courier New" w:hAnsi="Courier New" w:eastAsia="Courier New" w:cs="Courier New"/>
          <w:color w:val="A8D8A8"/>
          <w:sz w:val="16"/>
          <w:szCs w:val="16"/>
        </w:rPr>
        <w:t>}</w:t>
      </w:r>
    </w:p>
    <w:p w14:paraId="6EAE7857">
      <w:pPr>
        <w:shd w:val="clear" w:fill="1E2022"/>
        <w:spacing w:before="0" w:after="120"/>
      </w:pPr>
    </w:p>
    <w:p w14:paraId="77337D8B">
      <w:pPr>
        <w:spacing w:before="100" w:after="40"/>
      </w:pPr>
      <w:r>
        <w:rPr>
          <w:rFonts w:ascii="Arial" w:hAnsi="Arial" w:eastAsia="Arial" w:cs="Arial"/>
          <w:b/>
          <w:bCs/>
          <w:color w:val="2C3E50"/>
          <w:sz w:val="20"/>
          <w:szCs w:val="20"/>
        </w:rPr>
        <w:t>How to verify fix:</w:t>
      </w:r>
    </w:p>
    <w:p w14:paraId="28F78707">
      <w:pPr>
        <w:spacing w:before="60" w:after="60"/>
      </w:pPr>
      <w:r>
        <w:rPr>
          <w:rFonts w:ascii="Arial" w:hAnsi="Arial" w:eastAsia="Arial" w:cs="Arial"/>
          <w:b w:val="0"/>
          <w:bCs w:val="0"/>
          <w:color w:val="1A5276"/>
          <w:sz w:val="20"/>
          <w:szCs w:val="20"/>
        </w:rPr>
        <w:t>Log in on browser A, capturing the session cookie. Log in again on browser B with the same credentials. Attempt an authenticated API call from browser A — it must return 401 (session invalidated by the new login).</w:t>
      </w:r>
    </w:p>
    <w:p w14:paraId="56EBA1EE">
      <w:pPr>
        <w:pBdr>
          <w:bottom w:val="single" w:color="D0D3D4" w:sz="2" w:space="0"/>
        </w:pBdr>
        <w:spacing w:before="200" w:after="0"/>
      </w:pPr>
    </w:p>
    <w:p w14:paraId="66E1A3DB">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276E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66CB1EFB">
            <w:pPr>
              <w:jc w:val="left"/>
            </w:pPr>
            <w:r>
              <w:rPr>
                <w:rFonts w:ascii="Arial" w:hAnsi="Arial" w:eastAsia="Arial" w:cs="Arial"/>
                <w:b/>
                <w:bCs/>
                <w:i w:val="0"/>
                <w:iCs w:val="0"/>
                <w:color w:val="FFFFFF"/>
                <w:sz w:val="22"/>
                <w:szCs w:val="22"/>
              </w:rPr>
              <w:t>Finding 19  ·  Defect ID 67352  ·  Frameable HTTP Response (Clickjacking)</w:t>
            </w:r>
          </w:p>
        </w:tc>
        <w:tc>
          <w:tcPr>
            <w:tcW w:w="2160" w:type="dxa"/>
            <w:tcBorders>
              <w:top w:val="nil"/>
              <w:left w:val="nil"/>
              <w:bottom w:val="nil"/>
              <w:right w:val="nil"/>
            </w:tcBorders>
            <w:shd w:val="clear" w:color="auto" w:fill="D5F5E3"/>
            <w:tcMar>
              <w:top w:w="80" w:type="dxa"/>
              <w:left w:w="120" w:type="dxa"/>
              <w:bottom w:w="80" w:type="dxa"/>
              <w:right w:w="120" w:type="dxa"/>
            </w:tcMar>
          </w:tcPr>
          <w:p w14:paraId="0B9FD406">
            <w:pPr>
              <w:jc w:val="center"/>
            </w:pPr>
            <w:r>
              <w:rPr>
                <w:rFonts w:ascii="Arial" w:hAnsi="Arial" w:eastAsia="Arial" w:cs="Arial"/>
                <w:b/>
                <w:bCs/>
                <w:i w:val="0"/>
                <w:iCs w:val="0"/>
                <w:color w:val="1E8449"/>
                <w:sz w:val="20"/>
                <w:szCs w:val="20"/>
              </w:rPr>
              <w:t>Low</w:t>
            </w:r>
          </w:p>
        </w:tc>
      </w:tr>
      <w:tr w14:paraId="6938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3AC108D9">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40210852">
            <w:pPr>
              <w:jc w:val="left"/>
            </w:pPr>
            <w:r>
              <w:rPr>
                <w:rFonts w:ascii="Arial" w:hAnsi="Arial" w:eastAsia="Arial" w:cs="Arial"/>
                <w:b w:val="0"/>
                <w:bCs w:val="0"/>
                <w:i w:val="0"/>
                <w:iCs w:val="0"/>
                <w:color w:val="000000"/>
                <w:sz w:val="20"/>
                <w:szCs w:val="20"/>
              </w:rPr>
              <w:t>The application can be loaded inside a hidden HTML iframe on a malicious page. An attacker can overlay a transparent frame over a harmless-looking page and trick authenticated users into clicking UI elements — triggering privileged actions such as role changes, receipt confirmations, or payment submissions without their knowledge.</w:t>
            </w:r>
          </w:p>
        </w:tc>
      </w:tr>
    </w:tbl>
    <w:p w14:paraId="7967BD6C">
      <w:pPr>
        <w:spacing w:before="120" w:after="40"/>
      </w:pPr>
      <w:r>
        <w:rPr>
          <w:rFonts w:ascii="Arial" w:hAnsi="Arial" w:eastAsia="Arial" w:cs="Arial"/>
          <w:b/>
          <w:bCs/>
          <w:color w:val="555555"/>
          <w:sz w:val="16"/>
          <w:szCs w:val="16"/>
        </w:rPr>
        <w:t>INSTRUCTIONS FOR CLAUDE CODE</w:t>
      </w:r>
    </w:p>
    <w:p w14:paraId="782B21A7">
      <w:pPr>
        <w:spacing w:before="60" w:after="60"/>
      </w:pPr>
      <w:r>
        <w:rPr>
          <w:rFonts w:ascii="Arial" w:hAnsi="Arial" w:eastAsia="Arial" w:cs="Arial"/>
          <w:b w:val="0"/>
          <w:bCs w:val="0"/>
          <w:color w:val="1A2530"/>
          <w:sz w:val="20"/>
          <w:szCs w:val="20"/>
        </w:rPr>
        <w:t>Add the X-Frame-Options: DENY header and a matching Content-Security-Policy frame-ancestors directive to all responses via nginx. Use DENY unless the application is intentionally embedded inside an iframe on a same-origin page (in which case use SAMEORIGIN). These headers cause the browser to refuse to render the page inside any iframe.</w:t>
      </w:r>
    </w:p>
    <w:p w14:paraId="3A3D13D1">
      <w:pPr>
        <w:spacing w:before="100" w:after="40"/>
      </w:pPr>
      <w:r>
        <w:rPr>
          <w:rFonts w:ascii="Arial" w:hAnsi="Arial" w:eastAsia="Arial" w:cs="Arial"/>
          <w:b/>
          <w:bCs/>
          <w:color w:val="2C3E50"/>
          <w:sz w:val="20"/>
          <w:szCs w:val="20"/>
        </w:rPr>
        <w:t>Files / locations to check:</w:t>
      </w:r>
    </w:p>
    <w:p w14:paraId="12BEC3C2">
      <w:pPr>
        <w:pStyle w:val="14"/>
        <w:numPr>
          <w:ilvl w:val="0"/>
          <w:numId w:val="1"/>
        </w:numPr>
        <w:spacing w:before="40" w:after="40"/>
      </w:pPr>
      <w:r>
        <w:rPr>
          <w:rFonts w:ascii="Arial" w:hAnsi="Arial" w:eastAsia="Arial" w:cs="Arial"/>
          <w:color w:val="2C3E50"/>
          <w:sz w:val="20"/>
          <w:szCs w:val="20"/>
        </w:rPr>
        <w:t>/etc/nginx/nginx.conf — add headers inside server {} block (see also Finding #13)</w:t>
      </w:r>
    </w:p>
    <w:p w14:paraId="5DE8299C">
      <w:pPr>
        <w:spacing w:before="120" w:after="40"/>
      </w:pPr>
      <w:r>
        <w:rPr>
          <w:rFonts w:ascii="Arial" w:hAnsi="Arial" w:eastAsia="Arial" w:cs="Arial"/>
          <w:b/>
          <w:bCs/>
          <w:color w:val="2C3E50"/>
          <w:sz w:val="20"/>
          <w:szCs w:val="20"/>
        </w:rPr>
        <w:t>Reference code / pattern:</w:t>
      </w:r>
    </w:p>
    <w:p w14:paraId="16C48520">
      <w:pPr>
        <w:shd w:val="clear" w:fill="1E2022"/>
        <w:spacing w:before="100" w:after="0"/>
      </w:pPr>
    </w:p>
    <w:p w14:paraId="756CEFB2">
      <w:pPr>
        <w:shd w:val="clear" w:fill="1E2022"/>
        <w:spacing w:before="20" w:after="20"/>
        <w:ind w:left="200" w:right="200"/>
      </w:pPr>
      <w:r>
        <w:rPr>
          <w:rFonts w:ascii="Courier New" w:hAnsi="Courier New" w:eastAsia="Courier New" w:cs="Courier New"/>
          <w:color w:val="A8D8A8"/>
          <w:sz w:val="16"/>
          <w:szCs w:val="16"/>
        </w:rPr>
        <w:t># Nginx — prevent framing (add alongside Finding #13 headers):</w:t>
      </w:r>
    </w:p>
    <w:p w14:paraId="78D20C8F">
      <w:pPr>
        <w:shd w:val="clear" w:fill="1E2022"/>
        <w:spacing w:before="20" w:after="20"/>
        <w:ind w:left="200" w:right="200"/>
      </w:pPr>
      <w:r>
        <w:rPr>
          <w:rFonts w:ascii="Courier New" w:hAnsi="Courier New" w:eastAsia="Courier New" w:cs="Courier New"/>
          <w:color w:val="A8D8A8"/>
          <w:sz w:val="16"/>
          <w:szCs w:val="16"/>
        </w:rPr>
        <w:t>add_header X-Frame-Options "DENY" always;</w:t>
      </w:r>
    </w:p>
    <w:p w14:paraId="3CA40203">
      <w:pPr>
        <w:shd w:val="clear" w:fill="1E2022"/>
        <w:spacing w:before="20" w:after="20"/>
        <w:ind w:left="200" w:right="200"/>
      </w:pPr>
      <w:r>
        <w:rPr>
          <w:rFonts w:ascii="Courier New" w:hAnsi="Courier New" w:eastAsia="Courier New" w:cs="Courier New"/>
          <w:color w:val="A8D8A8"/>
          <w:sz w:val="16"/>
          <w:szCs w:val="16"/>
        </w:rPr>
        <w:t>add_header Content-Security-Policy "frame-ancestors 'none'" always;</w:t>
      </w:r>
    </w:p>
    <w:p w14:paraId="36EB4225">
      <w:pPr>
        <w:shd w:val="clear" w:fill="1E2022"/>
        <w:spacing w:before="20" w:after="20"/>
        <w:ind w:left="200" w:right="200"/>
      </w:pPr>
    </w:p>
    <w:p w14:paraId="216E14B0">
      <w:pPr>
        <w:shd w:val="clear" w:fill="1E2022"/>
        <w:spacing w:before="20" w:after="20"/>
        <w:ind w:left="200" w:right="200"/>
      </w:pPr>
      <w:r>
        <w:rPr>
          <w:rFonts w:ascii="Courier New" w:hAnsi="Courier New" w:eastAsia="Courier New" w:cs="Courier New"/>
          <w:color w:val="A8D8A8"/>
          <w:sz w:val="16"/>
          <w:szCs w:val="16"/>
        </w:rPr>
        <w:t># If same-origin embedding is needed:</w:t>
      </w:r>
    </w:p>
    <w:p w14:paraId="3A85244E">
      <w:pPr>
        <w:shd w:val="clear" w:fill="1E2022"/>
        <w:spacing w:before="20" w:after="20"/>
        <w:ind w:left="200" w:right="200"/>
      </w:pPr>
      <w:r>
        <w:rPr>
          <w:rFonts w:ascii="Courier New" w:hAnsi="Courier New" w:eastAsia="Courier New" w:cs="Courier New"/>
          <w:color w:val="A8D8A8"/>
          <w:sz w:val="16"/>
          <w:szCs w:val="16"/>
        </w:rPr>
        <w:t># add_header X-Frame-Options "SAMEORIGIN" always;</w:t>
      </w:r>
    </w:p>
    <w:p w14:paraId="7EEDD254">
      <w:pPr>
        <w:shd w:val="clear" w:fill="1E2022"/>
        <w:spacing w:before="20" w:after="20"/>
        <w:ind w:left="200" w:right="200"/>
      </w:pPr>
      <w:r>
        <w:rPr>
          <w:rFonts w:ascii="Courier New" w:hAnsi="Courier New" w:eastAsia="Courier New" w:cs="Courier New"/>
          <w:color w:val="A8D8A8"/>
          <w:sz w:val="16"/>
          <w:szCs w:val="16"/>
        </w:rPr>
        <w:t># add_header Content-Security-Policy "frame-ancestors 'self'" always;</w:t>
      </w:r>
    </w:p>
    <w:p w14:paraId="37219EB9">
      <w:pPr>
        <w:shd w:val="clear" w:fill="1E2022"/>
        <w:spacing w:before="20" w:after="20"/>
        <w:ind w:left="200" w:right="200"/>
      </w:pPr>
    </w:p>
    <w:p w14:paraId="3E76FEBE">
      <w:pPr>
        <w:shd w:val="clear" w:fill="1E2022"/>
        <w:spacing w:before="20" w:after="20"/>
        <w:ind w:left="200" w:right="200"/>
      </w:pPr>
      <w:r>
        <w:rPr>
          <w:rFonts w:ascii="Courier New" w:hAnsi="Courier New" w:eastAsia="Courier New" w:cs="Courier New"/>
          <w:color w:val="A8D8A8"/>
          <w:sz w:val="16"/>
          <w:szCs w:val="16"/>
        </w:rPr>
        <w:t>nginx -t &amp;&amp; systemctl reload nginx</w:t>
      </w:r>
    </w:p>
    <w:p w14:paraId="3C4363E6">
      <w:pPr>
        <w:shd w:val="clear" w:fill="1E2022"/>
        <w:spacing w:before="0" w:after="120"/>
      </w:pPr>
    </w:p>
    <w:p w14:paraId="70979606">
      <w:pPr>
        <w:spacing w:before="100" w:after="40"/>
      </w:pPr>
      <w:r>
        <w:rPr>
          <w:rFonts w:ascii="Arial" w:hAnsi="Arial" w:eastAsia="Arial" w:cs="Arial"/>
          <w:b/>
          <w:bCs/>
          <w:color w:val="2C3E50"/>
          <w:sz w:val="20"/>
          <w:szCs w:val="20"/>
        </w:rPr>
        <w:t>How to verify fix:</w:t>
      </w:r>
    </w:p>
    <w:p w14:paraId="04A83365">
      <w:pPr>
        <w:spacing w:before="60" w:after="60"/>
      </w:pPr>
      <w:r>
        <w:rPr>
          <w:rFonts w:ascii="Arial" w:hAnsi="Arial" w:eastAsia="Arial" w:cs="Arial"/>
          <w:b w:val="0"/>
          <w:bCs w:val="0"/>
          <w:color w:val="1A5276"/>
          <w:sz w:val="20"/>
          <w:szCs w:val="20"/>
        </w:rPr>
        <w:t>Create an HTML file with &lt;iframe src='https://mobil-uat.bizgaze.app'&gt;&lt;/iframe&gt; and open it in a browser (as demonstrated in the report). The browser must block the iframe and show a refusal message. Confirm X-Frame-Options: DENY appears in response headers.</w:t>
      </w:r>
    </w:p>
    <w:p w14:paraId="2BA351C5">
      <w:pPr>
        <w:pBdr>
          <w:bottom w:val="single" w:color="D0D3D4" w:sz="2" w:space="0"/>
        </w:pBdr>
        <w:spacing w:before="200" w:after="0"/>
      </w:pPr>
    </w:p>
    <w:p w14:paraId="278064B5">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47FC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55FF2E0A">
            <w:pPr>
              <w:jc w:val="left"/>
            </w:pPr>
            <w:r>
              <w:rPr>
                <w:rFonts w:ascii="Arial" w:hAnsi="Arial" w:eastAsia="Arial" w:cs="Arial"/>
                <w:b/>
                <w:bCs/>
                <w:i w:val="0"/>
                <w:iCs w:val="0"/>
                <w:color w:val="FFFFFF"/>
                <w:sz w:val="22"/>
                <w:szCs w:val="22"/>
              </w:rPr>
              <w:t>Finding 20  ·  Defect ID 67357  ·  Verbose Errors</w:t>
            </w:r>
          </w:p>
        </w:tc>
        <w:tc>
          <w:tcPr>
            <w:tcW w:w="2160" w:type="dxa"/>
            <w:tcBorders>
              <w:top w:val="nil"/>
              <w:left w:val="nil"/>
              <w:bottom w:val="nil"/>
              <w:right w:val="nil"/>
            </w:tcBorders>
            <w:shd w:val="clear" w:color="auto" w:fill="D5F5E3"/>
            <w:tcMar>
              <w:top w:w="80" w:type="dxa"/>
              <w:left w:w="120" w:type="dxa"/>
              <w:bottom w:w="80" w:type="dxa"/>
              <w:right w:w="120" w:type="dxa"/>
            </w:tcMar>
          </w:tcPr>
          <w:p w14:paraId="44434199">
            <w:pPr>
              <w:jc w:val="center"/>
            </w:pPr>
            <w:r>
              <w:rPr>
                <w:rFonts w:ascii="Arial" w:hAnsi="Arial" w:eastAsia="Arial" w:cs="Arial"/>
                <w:b/>
                <w:bCs/>
                <w:i w:val="0"/>
                <w:iCs w:val="0"/>
                <w:color w:val="1E8449"/>
                <w:sz w:val="20"/>
                <w:szCs w:val="20"/>
              </w:rPr>
              <w:t>Low</w:t>
            </w:r>
          </w:p>
        </w:tc>
      </w:tr>
      <w:tr w14:paraId="0F2B2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355CA5DA">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7EED67C3">
            <w:pPr>
              <w:jc w:val="left"/>
            </w:pPr>
            <w:r>
              <w:rPr>
                <w:rFonts w:ascii="Arial" w:hAnsi="Arial" w:eastAsia="Arial" w:cs="Arial"/>
                <w:b w:val="0"/>
                <w:bCs w:val="0"/>
                <w:i w:val="0"/>
                <w:iCs w:val="0"/>
                <w:color w:val="000000"/>
                <w:sz w:val="20"/>
                <w:szCs w:val="20"/>
              </w:rPr>
              <w:t>Some API endpoints return detailed exception messages in responses, including .NET type information, field names, line numbers, and internal component names (e.g. 'The JSON value could not be converted to System.Boolean, Path: $.IsCompositePrice | LineNumber: 0 | BytePosition: ...'). This reveals backend implementation details that assist attackers in crafting targeted payloads.</w:t>
            </w:r>
          </w:p>
        </w:tc>
      </w:tr>
    </w:tbl>
    <w:p w14:paraId="160DC67D">
      <w:pPr>
        <w:spacing w:before="120" w:after="40"/>
      </w:pPr>
      <w:r>
        <w:rPr>
          <w:rFonts w:ascii="Arial" w:hAnsi="Arial" w:eastAsia="Arial" w:cs="Arial"/>
          <w:b/>
          <w:bCs/>
          <w:color w:val="555555"/>
          <w:sz w:val="16"/>
          <w:szCs w:val="16"/>
        </w:rPr>
        <w:t>INSTRUCTIONS FOR CLAUDE CODE</w:t>
      </w:r>
    </w:p>
    <w:p w14:paraId="57189116">
      <w:pPr>
        <w:spacing w:before="60" w:after="60"/>
      </w:pPr>
      <w:r>
        <w:rPr>
          <w:rFonts w:ascii="Arial" w:hAnsi="Arial" w:eastAsia="Arial" w:cs="Arial"/>
          <w:b w:val="0"/>
          <w:bCs w:val="0"/>
          <w:color w:val="1A2530"/>
          <w:sz w:val="20"/>
          <w:szCs w:val="20"/>
        </w:rPr>
        <w:t>Configure the application to return generic error messages to clients in production. Internal exception details must be logged server-side only (to a file or centralised log aggregator such as Seq, ELK, or Application Insights) — never included in the HTTP response body. For .NET applications, disable the Developer Exception Page and configure a global exception handler. For Node.js applications, add a global error-handling middleware as the last app.use() that returns a generic message. Ensure the change applies to all environments tagged as production.</w:t>
      </w:r>
    </w:p>
    <w:p w14:paraId="58B21250">
      <w:pPr>
        <w:spacing w:before="100" w:after="40"/>
      </w:pPr>
      <w:r>
        <w:rPr>
          <w:rFonts w:ascii="Arial" w:hAnsi="Arial" w:eastAsia="Arial" w:cs="Arial"/>
          <w:b/>
          <w:bCs/>
          <w:color w:val="2C3E50"/>
          <w:sz w:val="20"/>
          <w:szCs w:val="20"/>
        </w:rPr>
        <w:t>Files / locations to check:</w:t>
      </w:r>
    </w:p>
    <w:p w14:paraId="2EF24093">
      <w:pPr>
        <w:pStyle w:val="14"/>
        <w:numPr>
          <w:ilvl w:val="0"/>
          <w:numId w:val="1"/>
        </w:numPr>
        <w:spacing w:before="40" w:after="40"/>
      </w:pPr>
      <w:r>
        <w:rPr>
          <w:rFonts w:ascii="Arial" w:hAnsi="Arial" w:eastAsia="Arial" w:cs="Arial"/>
          <w:color w:val="2C3E50"/>
          <w:sz w:val="20"/>
          <w:szCs w:val="20"/>
        </w:rPr>
        <w:t>.NET: Program.cs or Startup.cs — add global exception handler, disable developer page</w:t>
      </w:r>
    </w:p>
    <w:p w14:paraId="01D4A09A">
      <w:pPr>
        <w:pStyle w:val="14"/>
        <w:numPr>
          <w:ilvl w:val="0"/>
          <w:numId w:val="1"/>
        </w:numPr>
        <w:spacing w:before="40" w:after="40"/>
      </w:pPr>
      <w:r>
        <w:rPr>
          <w:rFonts w:ascii="Arial" w:hAnsi="Arial" w:eastAsia="Arial" w:cs="Arial"/>
          <w:color w:val="2C3E50"/>
          <w:sz w:val="20"/>
          <w:szCs w:val="20"/>
        </w:rPr>
        <w:t>.NET: appsettings.Production.json — set DetailedErrors: false</w:t>
      </w:r>
    </w:p>
    <w:p w14:paraId="4C3EC9B3">
      <w:pPr>
        <w:pStyle w:val="14"/>
        <w:numPr>
          <w:ilvl w:val="0"/>
          <w:numId w:val="1"/>
        </w:numPr>
        <w:spacing w:before="40" w:after="40"/>
      </w:pPr>
      <w:r>
        <w:rPr>
          <w:rFonts w:ascii="Arial" w:hAnsi="Arial" w:eastAsia="Arial" w:cs="Arial"/>
          <w:color w:val="2C3E50"/>
          <w:sz w:val="20"/>
          <w:szCs w:val="20"/>
        </w:rPr>
        <w:t>Node.js: main app file — add global error handler middleware</w:t>
      </w:r>
    </w:p>
    <w:p w14:paraId="39DB2112">
      <w:pPr>
        <w:spacing w:before="120" w:after="40"/>
      </w:pPr>
      <w:r>
        <w:rPr>
          <w:rFonts w:ascii="Arial" w:hAnsi="Arial" w:eastAsia="Arial" w:cs="Arial"/>
          <w:b/>
          <w:bCs/>
          <w:color w:val="2C3E50"/>
          <w:sz w:val="20"/>
          <w:szCs w:val="20"/>
        </w:rPr>
        <w:t>Reference code / pattern:</w:t>
      </w:r>
    </w:p>
    <w:p w14:paraId="6CB12FFB">
      <w:pPr>
        <w:shd w:val="clear" w:fill="1E2022"/>
        <w:spacing w:before="100" w:after="0"/>
      </w:pPr>
    </w:p>
    <w:p w14:paraId="61F4F99F">
      <w:pPr>
        <w:shd w:val="clear" w:fill="1E2022"/>
        <w:spacing w:before="20" w:after="20"/>
        <w:ind w:left="200" w:right="200"/>
      </w:pPr>
      <w:r>
        <w:rPr>
          <w:rFonts w:ascii="Courier New" w:hAnsi="Courier New" w:eastAsia="Courier New" w:cs="Courier New"/>
          <w:color w:val="A8D8A8"/>
          <w:sz w:val="16"/>
          <w:szCs w:val="16"/>
        </w:rPr>
        <w:t>// .NET — global exception handler (Program.cs):</w:t>
      </w:r>
    </w:p>
    <w:p w14:paraId="1262B8CB">
      <w:pPr>
        <w:shd w:val="clear" w:fill="1E2022"/>
        <w:spacing w:before="20" w:after="20"/>
        <w:ind w:left="200" w:right="200"/>
      </w:pPr>
      <w:r>
        <w:rPr>
          <w:rFonts w:ascii="Courier New" w:hAnsi="Courier New" w:eastAsia="Courier New" w:cs="Courier New"/>
          <w:color w:val="A8D8A8"/>
          <w:sz w:val="16"/>
          <w:szCs w:val="16"/>
        </w:rPr>
        <w:t>app.UseExceptionHandler(err =&gt; err.Run(async ctx =&gt; {</w:t>
      </w:r>
    </w:p>
    <w:p w14:paraId="51D57F96">
      <w:pPr>
        <w:shd w:val="clear" w:fill="1E2022"/>
        <w:spacing w:before="20" w:after="20"/>
        <w:ind w:left="200" w:right="200"/>
      </w:pPr>
      <w:r>
        <w:rPr>
          <w:rFonts w:ascii="Courier New" w:hAnsi="Courier New" w:eastAsia="Courier New" w:cs="Courier New"/>
          <w:color w:val="A8D8A8"/>
          <w:sz w:val="16"/>
          <w:szCs w:val="16"/>
        </w:rPr>
        <w:t xml:space="preserve">  ctx.Response.StatusCode  = 500;</w:t>
      </w:r>
    </w:p>
    <w:p w14:paraId="27346B77">
      <w:pPr>
        <w:shd w:val="clear" w:fill="1E2022"/>
        <w:spacing w:before="20" w:after="20"/>
        <w:ind w:left="200" w:right="200"/>
      </w:pPr>
      <w:r>
        <w:rPr>
          <w:rFonts w:ascii="Courier New" w:hAnsi="Courier New" w:eastAsia="Courier New" w:cs="Courier New"/>
          <w:color w:val="A8D8A8"/>
          <w:sz w:val="16"/>
          <w:szCs w:val="16"/>
        </w:rPr>
        <w:t xml:space="preserve">  ctx.Response.ContentType = "application/json";</w:t>
      </w:r>
    </w:p>
    <w:p w14:paraId="5B785F87">
      <w:pPr>
        <w:shd w:val="clear" w:fill="1E2022"/>
        <w:spacing w:before="20" w:after="20"/>
        <w:ind w:left="200" w:right="200"/>
      </w:pPr>
      <w:r>
        <w:rPr>
          <w:rFonts w:ascii="Courier New" w:hAnsi="Courier New" w:eastAsia="Courier New" w:cs="Courier New"/>
          <w:color w:val="A8D8A8"/>
          <w:sz w:val="16"/>
          <w:szCs w:val="16"/>
        </w:rPr>
        <w:t xml:space="preserve">  await ctx.Response.WriteAsJsonAsync(new {</w:t>
      </w:r>
    </w:p>
    <w:p w14:paraId="54D90D73">
      <w:pPr>
        <w:shd w:val="clear" w:fill="1E2022"/>
        <w:spacing w:before="20" w:after="20"/>
        <w:ind w:left="200" w:right="200"/>
      </w:pPr>
      <w:r>
        <w:rPr>
          <w:rFonts w:ascii="Courier New" w:hAnsi="Courier New" w:eastAsia="Courier New" w:cs="Courier New"/>
          <w:color w:val="A8D8A8"/>
          <w:sz w:val="16"/>
          <w:szCs w:val="16"/>
        </w:rPr>
        <w:t xml:space="preserve">    result = (object?)null, code = "-1",</w:t>
      </w:r>
    </w:p>
    <w:p w14:paraId="26929B77">
      <w:pPr>
        <w:shd w:val="clear" w:fill="1E2022"/>
        <w:spacing w:before="20" w:after="20"/>
        <w:ind w:left="200" w:right="200"/>
      </w:pPr>
      <w:r>
        <w:rPr>
          <w:rFonts w:ascii="Courier New" w:hAnsi="Courier New" w:eastAsia="Courier New" w:cs="Courier New"/>
          <w:color w:val="A8D8A8"/>
          <w:sz w:val="16"/>
          <w:szCs w:val="16"/>
        </w:rPr>
        <w:t xml:space="preserve">    message = "An unexpected error occurred", status = 0</w:t>
      </w:r>
    </w:p>
    <w:p w14:paraId="1EFAD5C3">
      <w:pPr>
        <w:shd w:val="clear" w:fill="1E2022"/>
        <w:spacing w:before="20" w:after="20"/>
        <w:ind w:left="200" w:right="200"/>
      </w:pPr>
      <w:r>
        <w:rPr>
          <w:rFonts w:ascii="Courier New" w:hAnsi="Courier New" w:eastAsia="Courier New" w:cs="Courier New"/>
          <w:color w:val="A8D8A8"/>
          <w:sz w:val="16"/>
          <w:szCs w:val="16"/>
        </w:rPr>
        <w:t xml:space="preserve">  });</w:t>
      </w:r>
    </w:p>
    <w:p w14:paraId="2FA3D700">
      <w:pPr>
        <w:shd w:val="clear" w:fill="1E2022"/>
        <w:spacing w:before="20" w:after="20"/>
        <w:ind w:left="200" w:right="200"/>
      </w:pPr>
      <w:r>
        <w:rPr>
          <w:rFonts w:ascii="Courier New" w:hAnsi="Courier New" w:eastAsia="Courier New" w:cs="Courier New"/>
          <w:color w:val="A8D8A8"/>
          <w:sz w:val="16"/>
          <w:szCs w:val="16"/>
        </w:rPr>
        <w:t xml:space="preserve">  var ex = ctx.Features.Get&lt;IExceptionHandlerFeature&gt;()?.Error;</w:t>
      </w:r>
    </w:p>
    <w:p w14:paraId="5A3F10F0">
      <w:pPr>
        <w:shd w:val="clear" w:fill="1E2022"/>
        <w:spacing w:before="20" w:after="20"/>
        <w:ind w:left="200" w:right="200"/>
      </w:pPr>
      <w:r>
        <w:rPr>
          <w:rFonts w:ascii="Courier New" w:hAnsi="Courier New" w:eastAsia="Courier New" w:cs="Courier New"/>
          <w:color w:val="A8D8A8"/>
          <w:sz w:val="16"/>
          <w:szCs w:val="16"/>
        </w:rPr>
        <w:t xml:space="preserve">  logger.LogError(ex, "Unhandled exception");  // log internally only</w:t>
      </w:r>
    </w:p>
    <w:p w14:paraId="57E9E2B3">
      <w:pPr>
        <w:shd w:val="clear" w:fill="1E2022"/>
        <w:spacing w:before="20" w:after="20"/>
        <w:ind w:left="200" w:right="200"/>
      </w:pPr>
      <w:r>
        <w:rPr>
          <w:rFonts w:ascii="Courier New" w:hAnsi="Courier New" w:eastAsia="Courier New" w:cs="Courier New"/>
          <w:color w:val="A8D8A8"/>
          <w:sz w:val="16"/>
          <w:szCs w:val="16"/>
        </w:rPr>
        <w:t>}));</w:t>
      </w:r>
    </w:p>
    <w:p w14:paraId="644E78D7">
      <w:pPr>
        <w:shd w:val="clear" w:fill="1E2022"/>
        <w:spacing w:before="20" w:after="20"/>
        <w:ind w:left="200" w:right="200"/>
      </w:pPr>
    </w:p>
    <w:p w14:paraId="7A10EC3A">
      <w:pPr>
        <w:shd w:val="clear" w:fill="1E2022"/>
        <w:spacing w:before="20" w:after="20"/>
        <w:ind w:left="200" w:right="200"/>
      </w:pPr>
      <w:r>
        <w:rPr>
          <w:rFonts w:ascii="Courier New" w:hAnsi="Courier New" w:eastAsia="Courier New" w:cs="Courier New"/>
          <w:color w:val="A8D8A8"/>
          <w:sz w:val="16"/>
          <w:szCs w:val="16"/>
        </w:rPr>
        <w:t>// Node.js — global error handler (last middleware):</w:t>
      </w:r>
    </w:p>
    <w:p w14:paraId="281CECFD">
      <w:pPr>
        <w:shd w:val="clear" w:fill="1E2022"/>
        <w:spacing w:before="20" w:after="20"/>
        <w:ind w:left="200" w:right="200"/>
      </w:pPr>
      <w:r>
        <w:rPr>
          <w:rFonts w:ascii="Courier New" w:hAnsi="Courier New" w:eastAsia="Courier New" w:cs="Courier New"/>
          <w:color w:val="A8D8A8"/>
          <w:sz w:val="16"/>
          <w:szCs w:val="16"/>
        </w:rPr>
        <w:t>app.use((err, req, res, next) =&gt; {</w:t>
      </w:r>
    </w:p>
    <w:p w14:paraId="6C1E4B75">
      <w:pPr>
        <w:shd w:val="clear" w:fill="1E2022"/>
        <w:spacing w:before="20" w:after="20"/>
        <w:ind w:left="200" w:right="200"/>
      </w:pPr>
      <w:r>
        <w:rPr>
          <w:rFonts w:ascii="Courier New" w:hAnsi="Courier New" w:eastAsia="Courier New" w:cs="Courier New"/>
          <w:color w:val="A8D8A8"/>
          <w:sz w:val="16"/>
          <w:szCs w:val="16"/>
        </w:rPr>
        <w:t xml:space="preserve">  logger.error(err);  // log full error internally</w:t>
      </w:r>
    </w:p>
    <w:p w14:paraId="26BA53EF">
      <w:pPr>
        <w:shd w:val="clear" w:fill="1E2022"/>
        <w:spacing w:before="20" w:after="20"/>
        <w:ind w:left="200" w:right="200"/>
      </w:pPr>
      <w:r>
        <w:rPr>
          <w:rFonts w:ascii="Courier New" w:hAnsi="Courier New" w:eastAsia="Courier New" w:cs="Courier New"/>
          <w:color w:val="A8D8A8"/>
          <w:sz w:val="16"/>
          <w:szCs w:val="16"/>
        </w:rPr>
        <w:t xml:space="preserve">  res.status(500).json({ message: 'Internal server error' });</w:t>
      </w:r>
    </w:p>
    <w:p w14:paraId="008027FF">
      <w:pPr>
        <w:shd w:val="clear" w:fill="1E2022"/>
        <w:spacing w:before="20" w:after="20"/>
        <w:ind w:left="200" w:right="200"/>
      </w:pPr>
      <w:r>
        <w:rPr>
          <w:rFonts w:ascii="Courier New" w:hAnsi="Courier New" w:eastAsia="Courier New" w:cs="Courier New"/>
          <w:color w:val="A8D8A8"/>
          <w:sz w:val="16"/>
          <w:szCs w:val="16"/>
        </w:rPr>
        <w:t>});</w:t>
      </w:r>
    </w:p>
    <w:p w14:paraId="4222A4C0">
      <w:pPr>
        <w:shd w:val="clear" w:fill="1E2022"/>
        <w:spacing w:before="0" w:after="120"/>
      </w:pPr>
    </w:p>
    <w:p w14:paraId="28D24502">
      <w:pPr>
        <w:spacing w:before="100" w:after="40"/>
      </w:pPr>
      <w:r>
        <w:rPr>
          <w:rFonts w:ascii="Arial" w:hAnsi="Arial" w:eastAsia="Arial" w:cs="Arial"/>
          <w:b/>
          <w:bCs/>
          <w:color w:val="2C3E50"/>
          <w:sz w:val="20"/>
          <w:szCs w:val="20"/>
        </w:rPr>
        <w:t>How to verify fix:</w:t>
      </w:r>
    </w:p>
    <w:p w14:paraId="7CED2933">
      <w:pPr>
        <w:spacing w:before="60" w:after="60"/>
      </w:pPr>
      <w:r>
        <w:rPr>
          <w:rFonts w:ascii="Arial" w:hAnsi="Arial" w:eastAsia="Arial" w:cs="Arial"/>
          <w:b w:val="0"/>
          <w:bCs w:val="0"/>
          <w:color w:val="1A5276"/>
          <w:sz w:val="20"/>
          <w:szCs w:val="20"/>
        </w:rPr>
        <w:t>Send an intentionally malformed request body to a known endpoint (e.g. pass a string where a boolean is expected). The response must contain only a generic error message with no type names, field paths, or line numbers. Confirm the full exception details appear in server logs.</w:t>
      </w:r>
    </w:p>
    <w:p w14:paraId="701330D5">
      <w:pPr>
        <w:pBdr>
          <w:bottom w:val="single" w:color="D0D3D4" w:sz="2" w:space="0"/>
        </w:pBdr>
        <w:spacing w:before="200" w:after="0"/>
      </w:pPr>
    </w:p>
    <w:p w14:paraId="361662EF">
      <w:pPr>
        <w:spacing w:before="360" w:after="0"/>
      </w:pP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0"/>
        <w:gridCol w:w="5400"/>
        <w:gridCol w:w="2160"/>
      </w:tblGrid>
      <w:tr w14:paraId="1BFA4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200" w:type="dxa"/>
            <w:gridSpan w:val="2"/>
            <w:tcBorders>
              <w:top w:val="nil"/>
              <w:left w:val="nil"/>
              <w:bottom w:val="nil"/>
              <w:right w:val="nil"/>
            </w:tcBorders>
            <w:shd w:val="clear" w:color="auto" w:fill="1A3A5C"/>
            <w:tcMar>
              <w:top w:w="80" w:type="dxa"/>
              <w:left w:w="120" w:type="dxa"/>
              <w:bottom w:w="80" w:type="dxa"/>
              <w:right w:w="120" w:type="dxa"/>
            </w:tcMar>
          </w:tcPr>
          <w:p w14:paraId="28313A42">
            <w:pPr>
              <w:jc w:val="left"/>
            </w:pPr>
            <w:r>
              <w:rPr>
                <w:rFonts w:ascii="Arial" w:hAnsi="Arial" w:eastAsia="Arial" w:cs="Arial"/>
                <w:b/>
                <w:bCs/>
                <w:i w:val="0"/>
                <w:iCs w:val="0"/>
                <w:color w:val="FFFFFF"/>
                <w:sz w:val="22"/>
                <w:szCs w:val="22"/>
              </w:rPr>
              <w:t>Finding 21  ·  Defect ID 67349  ·  Unrestricted File Upload</w:t>
            </w:r>
          </w:p>
        </w:tc>
        <w:tc>
          <w:tcPr>
            <w:tcW w:w="2160" w:type="dxa"/>
            <w:tcBorders>
              <w:top w:val="nil"/>
              <w:left w:val="nil"/>
              <w:bottom w:val="nil"/>
              <w:right w:val="nil"/>
            </w:tcBorders>
            <w:shd w:val="clear" w:color="auto" w:fill="D6EAF8"/>
            <w:tcMar>
              <w:top w:w="80" w:type="dxa"/>
              <w:left w:w="120" w:type="dxa"/>
              <w:bottom w:w="80" w:type="dxa"/>
              <w:right w:w="120" w:type="dxa"/>
            </w:tcMar>
          </w:tcPr>
          <w:p w14:paraId="516E0084">
            <w:pPr>
              <w:jc w:val="center"/>
            </w:pPr>
            <w:r>
              <w:rPr>
                <w:rFonts w:ascii="Arial" w:hAnsi="Arial" w:eastAsia="Arial" w:cs="Arial"/>
                <w:b/>
                <w:bCs/>
                <w:i w:val="0"/>
                <w:iCs w:val="0"/>
                <w:color w:val="1A5276"/>
                <w:sz w:val="20"/>
                <w:szCs w:val="20"/>
              </w:rPr>
              <w:t>Informational</w:t>
            </w:r>
          </w:p>
        </w:tc>
      </w:tr>
      <w:tr w14:paraId="0159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800" w:type="dxa"/>
            <w:tcBorders>
              <w:top w:val="single" w:color="BDC3C7" w:sz="4" w:space="0"/>
              <w:left w:val="single" w:color="BDC3C7" w:sz="4" w:space="0"/>
              <w:bottom w:val="single" w:color="BDC3C7" w:sz="4" w:space="0"/>
              <w:right w:val="single" w:color="BDC3C7" w:sz="4" w:space="0"/>
            </w:tcBorders>
            <w:shd w:val="clear" w:color="auto" w:fill="F2F3F4"/>
            <w:tcMar>
              <w:top w:w="80" w:type="dxa"/>
              <w:left w:w="120" w:type="dxa"/>
              <w:bottom w:w="80" w:type="dxa"/>
              <w:right w:w="120" w:type="dxa"/>
            </w:tcMar>
          </w:tcPr>
          <w:p w14:paraId="62FCE961">
            <w:pPr>
              <w:jc w:val="left"/>
            </w:pPr>
            <w:r>
              <w:rPr>
                <w:rFonts w:ascii="Arial" w:hAnsi="Arial" w:eastAsia="Arial" w:cs="Arial"/>
                <w:b/>
                <w:bCs/>
                <w:i w:val="0"/>
                <w:iCs w:val="0"/>
                <w:color w:val="555555"/>
                <w:sz w:val="16"/>
                <w:szCs w:val="16"/>
              </w:rPr>
              <w:t>WHAT WAS FOUND</w:t>
            </w:r>
          </w:p>
        </w:tc>
        <w:tc>
          <w:tcPr>
            <w:tcW w:w="7560" w:type="dxa"/>
            <w:gridSpan w:val="2"/>
            <w:tcBorders>
              <w:top w:val="single" w:color="BDC3C7" w:sz="4" w:space="0"/>
              <w:left w:val="single" w:color="BDC3C7" w:sz="4" w:space="0"/>
              <w:bottom w:val="single" w:color="BDC3C7" w:sz="4" w:space="0"/>
              <w:right w:val="single" w:color="BDC3C7" w:sz="4" w:space="0"/>
            </w:tcBorders>
            <w:shd w:val="clear" w:color="auto" w:fill="FFFFFF"/>
            <w:tcMar>
              <w:top w:w="80" w:type="dxa"/>
              <w:left w:w="120" w:type="dxa"/>
              <w:bottom w:w="80" w:type="dxa"/>
              <w:right w:w="120" w:type="dxa"/>
            </w:tcMar>
          </w:tcPr>
          <w:p w14:paraId="575A2F2B">
            <w:pPr>
              <w:jc w:val="left"/>
            </w:pPr>
            <w:r>
              <w:rPr>
                <w:rFonts w:ascii="Arial" w:hAnsi="Arial" w:eastAsia="Arial" w:cs="Arial"/>
                <w:b w:val="0"/>
                <w:bCs w:val="0"/>
                <w:i w:val="0"/>
                <w:iCs w:val="0"/>
                <w:color w:val="000000"/>
                <w:sz w:val="20"/>
                <w:szCs w:val="20"/>
              </w:rPr>
              <w:t>File type validation for uploads is performed only on the client side. Intercepting and modifying the upload request bypasses the .bat file restriction and allows arbitrary file types to be uploaded. The risk is partially mitigated because direct URL access to uploaded files could not be confirmed during testing, but server-side validation is still absent.</w:t>
            </w:r>
          </w:p>
        </w:tc>
      </w:tr>
    </w:tbl>
    <w:p w14:paraId="433E69B6">
      <w:pPr>
        <w:spacing w:before="120" w:after="40"/>
      </w:pPr>
      <w:r>
        <w:rPr>
          <w:rFonts w:ascii="Arial" w:hAnsi="Arial" w:eastAsia="Arial" w:cs="Arial"/>
          <w:b/>
          <w:bCs/>
          <w:color w:val="555555"/>
          <w:sz w:val="16"/>
          <w:szCs w:val="16"/>
        </w:rPr>
        <w:t>INSTRUCTIONS FOR CLAUDE CODE</w:t>
      </w:r>
    </w:p>
    <w:p w14:paraId="0D35A8F1">
      <w:pPr>
        <w:spacing w:before="60" w:after="60"/>
      </w:pPr>
      <w:r>
        <w:rPr>
          <w:rFonts w:ascii="Arial" w:hAnsi="Arial" w:eastAsia="Arial" w:cs="Arial"/>
          <w:b w:val="0"/>
          <w:bCs w:val="0"/>
          <w:color w:val="1A2530"/>
          <w:sz w:val="20"/>
          <w:szCs w:val="20"/>
        </w:rPr>
        <w:t>Move all file type validation to the server. Implement two layers of checking: (1) Extension allowlist — reject files whose extension is not in an explicit list of safe types. (2) Magic-byte / MIME-type check — read the first bytes of the uploaded file and verify the actual content matches the expected type (prevents extension spoofing). Store uploaded files outside the web root so they cannot be directly accessed via URL. Serve files through an authenticated download endpoint that applies access control checks.</w:t>
      </w:r>
    </w:p>
    <w:p w14:paraId="1EDFE7F6">
      <w:pPr>
        <w:spacing w:before="100" w:after="40"/>
      </w:pPr>
      <w:r>
        <w:rPr>
          <w:rFonts w:ascii="Arial" w:hAnsi="Arial" w:eastAsia="Arial" w:cs="Arial"/>
          <w:b/>
          <w:bCs/>
          <w:color w:val="2C3E50"/>
          <w:sz w:val="20"/>
          <w:szCs w:val="20"/>
        </w:rPr>
        <w:t>Files / locations to check:</w:t>
      </w:r>
    </w:p>
    <w:p w14:paraId="002372E7">
      <w:pPr>
        <w:pStyle w:val="14"/>
        <w:numPr>
          <w:ilvl w:val="0"/>
          <w:numId w:val="1"/>
        </w:numPr>
        <w:spacing w:before="40" w:after="40"/>
      </w:pPr>
      <w:r>
        <w:rPr>
          <w:rFonts w:ascii="Arial" w:hAnsi="Arial" w:eastAsia="Arial" w:cs="Arial"/>
          <w:color w:val="2C3E50"/>
          <w:sz w:val="20"/>
          <w:szCs w:val="20"/>
        </w:rPr>
        <w:t>POST /api/v4/unibase/platform/forms/savedynform (file upload route)</w:t>
      </w:r>
    </w:p>
    <w:p w14:paraId="6C48D4DC">
      <w:pPr>
        <w:pStyle w:val="14"/>
        <w:numPr>
          <w:ilvl w:val="0"/>
          <w:numId w:val="1"/>
        </w:numPr>
        <w:spacing w:before="40" w:after="40"/>
      </w:pPr>
      <w:r>
        <w:rPr>
          <w:rFonts w:ascii="Arial" w:hAnsi="Arial" w:eastAsia="Arial" w:cs="Arial"/>
          <w:color w:val="2C3E50"/>
          <w:sz w:val="20"/>
          <w:szCs w:val="20"/>
        </w:rPr>
        <w:t>Any other endpoint accepting multipart/form-data file uploads</w:t>
      </w:r>
    </w:p>
    <w:p w14:paraId="199C67EA">
      <w:pPr>
        <w:pStyle w:val="14"/>
        <w:numPr>
          <w:ilvl w:val="0"/>
          <w:numId w:val="1"/>
        </w:numPr>
        <w:spacing w:before="40" w:after="40"/>
      </w:pPr>
      <w:r>
        <w:rPr>
          <w:rFonts w:ascii="Arial" w:hAnsi="Arial" w:eastAsia="Arial" w:cs="Arial"/>
          <w:color w:val="2C3E50"/>
          <w:sz w:val="20"/>
          <w:szCs w:val="20"/>
        </w:rPr>
        <w:t>File storage path configuration — ensure it is outside the web root</w:t>
      </w:r>
    </w:p>
    <w:p w14:paraId="1C04D2C7">
      <w:pPr>
        <w:spacing w:before="120" w:after="40"/>
      </w:pPr>
      <w:r>
        <w:rPr>
          <w:rFonts w:ascii="Arial" w:hAnsi="Arial" w:eastAsia="Arial" w:cs="Arial"/>
          <w:b/>
          <w:bCs/>
          <w:color w:val="2C3E50"/>
          <w:sz w:val="20"/>
          <w:szCs w:val="20"/>
        </w:rPr>
        <w:t>Reference code / pattern:</w:t>
      </w:r>
    </w:p>
    <w:p w14:paraId="41CAB38C">
      <w:pPr>
        <w:shd w:val="clear" w:fill="1E2022"/>
        <w:spacing w:before="100" w:after="0"/>
      </w:pPr>
    </w:p>
    <w:p w14:paraId="638D853B">
      <w:pPr>
        <w:shd w:val="clear" w:fill="1E2022"/>
        <w:spacing w:before="20" w:after="20"/>
        <w:ind w:left="200" w:right="200"/>
      </w:pPr>
      <w:r>
        <w:rPr>
          <w:rFonts w:ascii="Courier New" w:hAnsi="Courier New" w:eastAsia="Courier New" w:cs="Courier New"/>
          <w:color w:val="A8D8A8"/>
          <w:sz w:val="16"/>
          <w:szCs w:val="16"/>
        </w:rPr>
        <w:t>// Server-side file validation (Node + file-type library):</w:t>
      </w:r>
    </w:p>
    <w:p w14:paraId="0FE62932">
      <w:pPr>
        <w:shd w:val="clear" w:fill="1E2022"/>
        <w:spacing w:before="20" w:after="20"/>
        <w:ind w:left="200" w:right="200"/>
      </w:pPr>
      <w:r>
        <w:rPr>
          <w:rFonts w:ascii="Courier New" w:hAnsi="Courier New" w:eastAsia="Courier New" w:cs="Courier New"/>
          <w:color w:val="A8D8A8"/>
          <w:sz w:val="16"/>
          <w:szCs w:val="16"/>
        </w:rPr>
        <w:t>// npm install file-type</w:t>
      </w:r>
    </w:p>
    <w:p w14:paraId="6D173755">
      <w:pPr>
        <w:shd w:val="clear" w:fill="1E2022"/>
        <w:spacing w:before="20" w:after="20"/>
        <w:ind w:left="200" w:right="200"/>
      </w:pPr>
      <w:r>
        <w:rPr>
          <w:rFonts w:ascii="Courier New" w:hAnsi="Courier New" w:eastAsia="Courier New" w:cs="Courier New"/>
          <w:color w:val="A8D8A8"/>
          <w:sz w:val="16"/>
          <w:szCs w:val="16"/>
        </w:rPr>
        <w:t>const { fileTypeFromBuffer } = require('file-type');</w:t>
      </w:r>
    </w:p>
    <w:p w14:paraId="63260D5A">
      <w:pPr>
        <w:shd w:val="clear" w:fill="1E2022"/>
        <w:spacing w:before="20" w:after="20"/>
        <w:ind w:left="200" w:right="200"/>
      </w:pPr>
      <w:r>
        <w:rPr>
          <w:rFonts w:ascii="Courier New" w:hAnsi="Courier New" w:eastAsia="Courier New" w:cs="Courier New"/>
          <w:color w:val="A8D8A8"/>
          <w:sz w:val="16"/>
          <w:szCs w:val="16"/>
        </w:rPr>
        <w:t>const path = require('path');</w:t>
      </w:r>
    </w:p>
    <w:p w14:paraId="68E583F3">
      <w:pPr>
        <w:shd w:val="clear" w:fill="1E2022"/>
        <w:spacing w:before="20" w:after="20"/>
        <w:ind w:left="200" w:right="200"/>
      </w:pPr>
    </w:p>
    <w:p w14:paraId="16AADA02">
      <w:pPr>
        <w:shd w:val="clear" w:fill="1E2022"/>
        <w:spacing w:before="20" w:after="20"/>
        <w:ind w:left="200" w:right="200"/>
      </w:pPr>
      <w:r>
        <w:rPr>
          <w:rFonts w:ascii="Courier New" w:hAnsi="Courier New" w:eastAsia="Courier New" w:cs="Courier New"/>
          <w:color w:val="A8D8A8"/>
          <w:sz w:val="16"/>
          <w:szCs w:val="16"/>
        </w:rPr>
        <w:t>const ALLOWED_EXTS  = new Set(['.jpg','.jpeg','.png','.gif','.pdf','.xlsx','.xls','.csv']);</w:t>
      </w:r>
    </w:p>
    <w:p w14:paraId="5D5091C3">
      <w:pPr>
        <w:shd w:val="clear" w:fill="1E2022"/>
        <w:spacing w:before="20" w:after="20"/>
        <w:ind w:left="200" w:right="200"/>
      </w:pPr>
      <w:r>
        <w:rPr>
          <w:rFonts w:ascii="Courier New" w:hAnsi="Courier New" w:eastAsia="Courier New" w:cs="Courier New"/>
          <w:color w:val="A8D8A8"/>
          <w:sz w:val="16"/>
          <w:szCs w:val="16"/>
        </w:rPr>
        <w:t>const ALLOWED_MIMES = new Set(['image/jpeg','image/png','application/pdf',</w:t>
      </w:r>
    </w:p>
    <w:p w14:paraId="44D8B65A">
      <w:pPr>
        <w:shd w:val="clear" w:fill="1E2022"/>
        <w:spacing w:before="20" w:after="20"/>
        <w:ind w:left="200" w:right="200"/>
      </w:pPr>
      <w:r>
        <w:rPr>
          <w:rFonts w:ascii="Courier New" w:hAnsi="Courier New" w:eastAsia="Courier New" w:cs="Courier New"/>
          <w:color w:val="A8D8A8"/>
          <w:sz w:val="16"/>
          <w:szCs w:val="16"/>
        </w:rPr>
        <w:t xml:space="preserve">  'application/vnd.openxmlformats-officedocument.spreadsheetml.sheet']);</w:t>
      </w:r>
    </w:p>
    <w:p w14:paraId="33A61564">
      <w:pPr>
        <w:shd w:val="clear" w:fill="1E2022"/>
        <w:spacing w:before="20" w:after="20"/>
        <w:ind w:left="200" w:right="200"/>
      </w:pPr>
    </w:p>
    <w:p w14:paraId="758BBF75">
      <w:pPr>
        <w:shd w:val="clear" w:fill="1E2022"/>
        <w:spacing w:before="20" w:after="20"/>
        <w:ind w:left="200" w:right="200"/>
      </w:pPr>
      <w:r>
        <w:rPr>
          <w:rFonts w:ascii="Courier New" w:hAnsi="Courier New" w:eastAsia="Courier New" w:cs="Courier New"/>
          <w:color w:val="A8D8A8"/>
          <w:sz w:val="16"/>
          <w:szCs w:val="16"/>
        </w:rPr>
        <w:t>app.post('/upload', requireAuth, upload.single('file'), async (req, res) =&gt; {</w:t>
      </w:r>
    </w:p>
    <w:p w14:paraId="77E6B817">
      <w:pPr>
        <w:shd w:val="clear" w:fill="1E2022"/>
        <w:spacing w:before="20" w:after="20"/>
        <w:ind w:left="200" w:right="200"/>
      </w:pPr>
      <w:r>
        <w:rPr>
          <w:rFonts w:ascii="Courier New" w:hAnsi="Courier New" w:eastAsia="Courier New" w:cs="Courier New"/>
          <w:color w:val="A8D8A8"/>
          <w:sz w:val="16"/>
          <w:szCs w:val="16"/>
        </w:rPr>
        <w:t xml:space="preserve">  const ext = path.extname(req.file.originalname).toLowerCase();</w:t>
      </w:r>
    </w:p>
    <w:p w14:paraId="3E0859D9">
      <w:pPr>
        <w:shd w:val="clear" w:fill="1E2022"/>
        <w:spacing w:before="20" w:after="20"/>
        <w:ind w:left="200" w:right="200"/>
      </w:pPr>
      <w:r>
        <w:rPr>
          <w:rFonts w:ascii="Courier New" w:hAnsi="Courier New" w:eastAsia="Courier New" w:cs="Courier New"/>
          <w:color w:val="A8D8A8"/>
          <w:sz w:val="16"/>
          <w:szCs w:val="16"/>
        </w:rPr>
        <w:t xml:space="preserve">  if (!ALLOWED_EXTS.has(ext))</w:t>
      </w:r>
    </w:p>
    <w:p w14:paraId="1DCE2317">
      <w:pPr>
        <w:shd w:val="clear" w:fill="1E2022"/>
        <w:spacing w:before="20" w:after="20"/>
        <w:ind w:left="200" w:right="200"/>
      </w:pPr>
      <w:r>
        <w:rPr>
          <w:rFonts w:ascii="Courier New" w:hAnsi="Courier New" w:eastAsia="Courier New" w:cs="Courier New"/>
          <w:color w:val="A8D8A8"/>
          <w:sz w:val="16"/>
          <w:szCs w:val="16"/>
        </w:rPr>
        <w:t xml:space="preserve">    return res.status(400).json({ message: 'File type not permitted' });</w:t>
      </w:r>
    </w:p>
    <w:p w14:paraId="6D172653">
      <w:pPr>
        <w:shd w:val="clear" w:fill="1E2022"/>
        <w:spacing w:before="20" w:after="20"/>
        <w:ind w:left="200" w:right="200"/>
      </w:pPr>
      <w:r>
        <w:rPr>
          <w:rFonts w:ascii="Courier New" w:hAnsi="Courier New" w:eastAsia="Courier New" w:cs="Courier New"/>
          <w:color w:val="A8D8A8"/>
          <w:sz w:val="16"/>
          <w:szCs w:val="16"/>
        </w:rPr>
        <w:t xml:space="preserve">  const detected = await fileTypeFromBuffer(req.file.buffer);</w:t>
      </w:r>
    </w:p>
    <w:p w14:paraId="0FA16E6A">
      <w:pPr>
        <w:shd w:val="clear" w:fill="1E2022"/>
        <w:spacing w:before="20" w:after="20"/>
        <w:ind w:left="200" w:right="200"/>
      </w:pPr>
      <w:r>
        <w:rPr>
          <w:rFonts w:ascii="Courier New" w:hAnsi="Courier New" w:eastAsia="Courier New" w:cs="Courier New"/>
          <w:color w:val="A8D8A8"/>
          <w:sz w:val="16"/>
          <w:szCs w:val="16"/>
        </w:rPr>
        <w:t xml:space="preserve">  if (!detected || !ALLOWED_MIMES.has(detected.mime))</w:t>
      </w:r>
    </w:p>
    <w:p w14:paraId="1A13FF15">
      <w:pPr>
        <w:shd w:val="clear" w:fill="1E2022"/>
        <w:spacing w:before="20" w:after="20"/>
        <w:ind w:left="200" w:right="200"/>
      </w:pPr>
      <w:r>
        <w:rPr>
          <w:rFonts w:ascii="Courier New" w:hAnsi="Courier New" w:eastAsia="Courier New" w:cs="Courier New"/>
          <w:color w:val="A8D8A8"/>
          <w:sz w:val="16"/>
          <w:szCs w:val="16"/>
        </w:rPr>
        <w:t xml:space="preserve">    return res.status(400).json({ message: 'File content does not match expected type' });</w:t>
      </w:r>
    </w:p>
    <w:p w14:paraId="20C1BA5C">
      <w:pPr>
        <w:shd w:val="clear" w:fill="1E2022"/>
        <w:spacing w:before="20" w:after="20"/>
        <w:ind w:left="200" w:right="200"/>
      </w:pPr>
      <w:r>
        <w:rPr>
          <w:rFonts w:ascii="Courier New" w:hAnsi="Courier New" w:eastAsia="Courier New" w:cs="Courier New"/>
          <w:color w:val="A8D8A8"/>
          <w:sz w:val="16"/>
          <w:szCs w:val="16"/>
        </w:rPr>
        <w:t xml:space="preserve">  // Store OUTSIDE web root with a random name:</w:t>
      </w:r>
    </w:p>
    <w:p w14:paraId="0AEA93FE">
      <w:pPr>
        <w:shd w:val="clear" w:fill="1E2022"/>
        <w:spacing w:before="20" w:after="20"/>
        <w:ind w:left="200" w:right="200"/>
      </w:pPr>
      <w:r>
        <w:rPr>
          <w:rFonts w:ascii="Courier New" w:hAnsi="Courier New" w:eastAsia="Courier New" w:cs="Courier New"/>
          <w:color w:val="A8D8A8"/>
          <w:sz w:val="16"/>
          <w:szCs w:val="16"/>
        </w:rPr>
        <w:t xml:space="preserve">  const safeName = crypto.randomUUID() + ext;</w:t>
      </w:r>
    </w:p>
    <w:p w14:paraId="1F3FA760">
      <w:pPr>
        <w:shd w:val="clear" w:fill="1E2022"/>
        <w:spacing w:before="20" w:after="20"/>
        <w:ind w:left="200" w:right="200"/>
      </w:pPr>
      <w:r>
        <w:rPr>
          <w:rFonts w:ascii="Courier New" w:hAnsi="Courier New" w:eastAsia="Courier New" w:cs="Courier New"/>
          <w:color w:val="A8D8A8"/>
          <w:sz w:val="16"/>
          <w:szCs w:val="16"/>
        </w:rPr>
        <w:t xml:space="preserve">  fs.writeFileSync('/var/bizgaze-uploads/' + safeName, req.file.buffer);</w:t>
      </w:r>
    </w:p>
    <w:p w14:paraId="504AE7EC">
      <w:pPr>
        <w:shd w:val="clear" w:fill="1E2022"/>
        <w:spacing w:before="20" w:after="20"/>
        <w:ind w:left="200" w:right="200"/>
      </w:pPr>
      <w:r>
        <w:rPr>
          <w:rFonts w:ascii="Courier New" w:hAnsi="Courier New" w:eastAsia="Courier New" w:cs="Courier New"/>
          <w:color w:val="A8D8A8"/>
          <w:sz w:val="16"/>
          <w:szCs w:val="16"/>
        </w:rPr>
        <w:t xml:space="preserve">  res.json({ status: 1, ref: safeName });</w:t>
      </w:r>
    </w:p>
    <w:p w14:paraId="4650C419">
      <w:pPr>
        <w:shd w:val="clear" w:fill="1E2022"/>
        <w:spacing w:before="20" w:after="20"/>
        <w:ind w:left="200" w:right="200"/>
      </w:pPr>
      <w:r>
        <w:rPr>
          <w:rFonts w:ascii="Courier New" w:hAnsi="Courier New" w:eastAsia="Courier New" w:cs="Courier New"/>
          <w:color w:val="A8D8A8"/>
          <w:sz w:val="16"/>
          <w:szCs w:val="16"/>
        </w:rPr>
        <w:t>});</w:t>
      </w:r>
    </w:p>
    <w:p w14:paraId="5F1D1B89">
      <w:pPr>
        <w:shd w:val="clear" w:fill="1E2022"/>
        <w:spacing w:before="0" w:after="120"/>
      </w:pPr>
    </w:p>
    <w:p w14:paraId="22584043">
      <w:pPr>
        <w:spacing w:before="100" w:after="40"/>
      </w:pPr>
      <w:r>
        <w:rPr>
          <w:rFonts w:ascii="Arial" w:hAnsi="Arial" w:eastAsia="Arial" w:cs="Arial"/>
          <w:b/>
          <w:bCs/>
          <w:color w:val="2C3E50"/>
          <w:sz w:val="20"/>
          <w:szCs w:val="20"/>
        </w:rPr>
        <w:t>How to verify fix:</w:t>
      </w:r>
    </w:p>
    <w:p w14:paraId="6182E983">
      <w:pPr>
        <w:spacing w:before="60" w:after="60"/>
      </w:pPr>
      <w:r>
        <w:rPr>
          <w:rFonts w:ascii="Arial" w:hAnsi="Arial" w:eastAsia="Arial" w:cs="Arial"/>
          <w:b w:val="0"/>
          <w:bCs w:val="0"/>
          <w:color w:val="1A5276"/>
          <w:sz w:val="20"/>
          <w:szCs w:val="20"/>
        </w:rPr>
        <w:t>Intercept a file upload request and change the file content to a .bat or .exe payload while keeping a harmless extension. The server must reject it at the magic-byte check. Upload a valid .pdf — it must succeed. Confirm uploaded files are not directly accessible via any URL without authentication.</w:t>
      </w:r>
    </w:p>
    <w:p w14:paraId="78C1DF92">
      <w:pPr>
        <w:pBdr>
          <w:bottom w:val="single" w:color="D0D3D4" w:sz="2" w:space="0"/>
        </w:pBdr>
        <w:spacing w:before="200" w:after="0"/>
      </w:pPr>
    </w:p>
    <w:sectPr>
      <w:headerReference r:id="rId3" w:type="default"/>
      <w:footerReference r:id="rId4" w:type="default"/>
      <w:pgSz w:w="12240" w:h="15840"/>
      <w:pgMar w:top="1080" w:right="1080" w:bottom="108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95FE7">
    <w:pPr>
      <w:pBdr>
        <w:top w:val="single" w:color="CCCCCC" w:sz="4" w:space="0"/>
      </w:pBdr>
    </w:pPr>
    <w:r>
      <w:rPr>
        <w:rFonts w:ascii="Arial" w:hAnsi="Arial" w:eastAsia="Arial" w:cs="Arial"/>
        <w:color w:val="888888"/>
        <w:sz w:val="16"/>
        <w:szCs w:val="16"/>
      </w:rPr>
      <w:t>VAT Findings  ·  Test completed July 25, 2025  ·  Page  [page]</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D3594">
    <w:pPr>
      <w:pBdr>
        <w:bottom w:val="single" w:color="1A3A5C" w:sz="4" w:space="0"/>
      </w:pBdr>
      <w:tabs>
        <w:tab w:val="right" w:pos="9026"/>
      </w:tabs>
    </w:pPr>
    <w:r>
      <w:rPr>
        <w:rFonts w:ascii="Arial" w:hAnsi="Arial" w:eastAsia="Arial" w:cs="Arial"/>
        <w:b/>
        <w:bCs/>
        <w:color w:val="1A3A5C"/>
        <w:sz w:val="18"/>
        <w:szCs w:val="18"/>
      </w:rPr>
      <w:t>BizGaze India DMS  —  VAT Remediation Plan</w:t>
    </w:r>
    <w:r>
      <w:rPr>
        <w:rFonts w:ascii="Arial" w:hAnsi="Arial" w:eastAsia="Arial" w:cs="Arial"/>
        <w:color w:val="888888"/>
        <w:sz w:val="18"/>
        <w:szCs w:val="18"/>
      </w:rPr>
      <w:tab/>
      <w:t>PROPRIETARY  ·  ExxonMobil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bullet"/>
      <w:lvlText w:val="•"/>
      <w:lvlJc w:val="left"/>
      <w:pPr>
        <w:ind w:left="72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ompat>
    <w:compatSetting w:name="compatibilityMode" w:uri="http://schemas.microsoft.com/office/word" w:val="15"/>
  </w:compat>
  <w:rsids>
    <w:rsidRoot w:val="00000000"/>
    <w:rsid w:val="71B515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Arial" w:cs="Arial"/>
      <w:color w:val="2C3E50"/>
      <w:sz w:val="20"/>
      <w:szCs w:val="20"/>
    </w:rPr>
  </w:style>
  <w:style w:type="paragraph" w:styleId="2">
    <w:name w:val="heading 1"/>
    <w:next w:val="1"/>
    <w:qFormat/>
    <w:uiPriority w:val="0"/>
    <w:pPr>
      <w:spacing w:before="360" w:after="200"/>
      <w:outlineLvl w:val="0"/>
    </w:pPr>
    <w:rPr>
      <w:rFonts w:ascii="Arial" w:hAnsi="Arial" w:eastAsia="Arial" w:cs="Arial"/>
      <w:b/>
      <w:bCs/>
      <w:color w:val="1A3A5C"/>
      <w:sz w:val="36"/>
      <w:szCs w:val="36"/>
    </w:rPr>
  </w:style>
  <w:style w:type="paragraph" w:styleId="3">
    <w:name w:val="heading 2"/>
    <w:next w:val="1"/>
    <w:qFormat/>
    <w:uiPriority w:val="0"/>
    <w:pPr>
      <w:spacing w:before="280" w:after="140"/>
      <w:outlineLvl w:val="1"/>
    </w:pPr>
    <w:rPr>
      <w:rFonts w:ascii="Arial" w:hAnsi="Arial" w:eastAsia="Arial" w:cs="Arial"/>
      <w:b/>
      <w:bCs/>
      <w:color w:val="1A3A5C"/>
      <w:sz w:val="28"/>
      <w:szCs w:val="28"/>
    </w:rPr>
  </w:style>
  <w:style w:type="paragraph" w:styleId="4">
    <w:name w:val="heading 3"/>
    <w:next w:val="1"/>
    <w:qFormat/>
    <w:uiPriority w:val="0"/>
    <w:rPr>
      <w:rFonts w:ascii="Arial" w:hAnsi="Arial" w:eastAsia="Arial" w:cs="Arial"/>
      <w:color w:val="1F4D78"/>
      <w:sz w:val="24"/>
      <w:szCs w:val="24"/>
    </w:rPr>
  </w:style>
  <w:style w:type="paragraph" w:styleId="5">
    <w:name w:val="heading 4"/>
    <w:next w:val="1"/>
    <w:qFormat/>
    <w:uiPriority w:val="0"/>
    <w:rPr>
      <w:rFonts w:ascii="Arial" w:hAnsi="Arial" w:eastAsia="Arial" w:cs="Arial"/>
      <w:i/>
      <w:iCs/>
      <w:color w:val="2E74B5"/>
      <w:sz w:val="20"/>
      <w:szCs w:val="20"/>
    </w:rPr>
  </w:style>
  <w:style w:type="paragraph" w:styleId="6">
    <w:name w:val="heading 5"/>
    <w:next w:val="1"/>
    <w:qFormat/>
    <w:uiPriority w:val="0"/>
    <w:rPr>
      <w:rFonts w:ascii="Arial" w:hAnsi="Arial" w:eastAsia="Arial" w:cs="Arial"/>
      <w:color w:val="2E74B5"/>
      <w:sz w:val="20"/>
      <w:szCs w:val="20"/>
    </w:rPr>
  </w:style>
  <w:style w:type="paragraph" w:styleId="7">
    <w:name w:val="heading 6"/>
    <w:next w:val="1"/>
    <w:qFormat/>
    <w:uiPriority w:val="0"/>
    <w:rPr>
      <w:rFonts w:ascii="Arial" w:hAnsi="Arial" w:eastAsia="Arial" w:cs="Arial"/>
      <w:color w:val="1F4D78"/>
      <w:sz w:val="20"/>
      <w:szCs w:val="20"/>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character" w:styleId="10">
    <w:name w:val="footnote reference"/>
    <w:semiHidden/>
    <w:unhideWhenUsed/>
    <w:qFormat/>
    <w:uiPriority w:val="99"/>
    <w:rPr>
      <w:vertAlign w:val="superscript"/>
    </w:rPr>
  </w:style>
  <w:style w:type="paragraph" w:styleId="11">
    <w:name w:val="footnote text"/>
    <w:link w:val="15"/>
    <w:semiHidden/>
    <w:unhideWhenUsed/>
    <w:qFormat/>
    <w:uiPriority w:val="99"/>
    <w:pPr>
      <w:spacing w:after="0" w:line="240" w:lineRule="auto"/>
    </w:pPr>
    <w:rPr>
      <w:rFonts w:ascii="Arial" w:hAnsi="Arial" w:eastAsia="Arial" w:cs="Arial"/>
      <w:color w:val="2C3E50"/>
      <w:sz w:val="20"/>
      <w:szCs w:val="20"/>
    </w:rPr>
  </w:style>
  <w:style w:type="character" w:styleId="12">
    <w:name w:val="Hyperlink"/>
    <w:unhideWhenUsed/>
    <w:uiPriority w:val="99"/>
    <w:rPr>
      <w:color w:val="0563C1"/>
      <w:u w:val="single"/>
    </w:rPr>
  </w:style>
  <w:style w:type="paragraph" w:styleId="13">
    <w:name w:val="Title"/>
    <w:qFormat/>
    <w:uiPriority w:val="0"/>
    <w:rPr>
      <w:rFonts w:ascii="Arial" w:hAnsi="Arial" w:eastAsia="Arial" w:cs="Arial"/>
      <w:color w:val="2C3E50"/>
      <w:sz w:val="56"/>
      <w:szCs w:val="56"/>
    </w:rPr>
  </w:style>
  <w:style w:type="paragraph" w:styleId="14">
    <w:name w:val="List Paragraph"/>
    <w:qFormat/>
    <w:uiPriority w:val="0"/>
    <w:rPr>
      <w:rFonts w:ascii="Arial" w:hAnsi="Arial" w:eastAsia="Arial" w:cs="Arial"/>
      <w:color w:val="2C3E50"/>
      <w:sz w:val="20"/>
      <w:szCs w:val="20"/>
    </w:rPr>
  </w:style>
  <w:style w:type="character" w:customStyle="1" w:styleId="15">
    <w:name w:val="Footnote Text Char"/>
    <w:link w:val="11"/>
    <w:semiHidden/>
    <w:unhideWhenUsed/>
    <w:qFormat/>
    <w:uiPriority w:val="99"/>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2271</Words>
  <Characters>12800</Characters>
  <TotalTime>854</TotalTime>
  <ScaleCrop>false</ScaleCrop>
  <LinksUpToDate>false</LinksUpToDate>
  <CharactersWithSpaces>15001</CharactersWithSpaces>
  <Application>WPS Office_12.1.0.25242_F1E327BC-269C-435d-A152-05C5408002CA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2026-03-23T03:52:00Z</dcterms:created>
  <dc:creator>Un-named</dc:creator>
  <cp:lastModifiedBy>sriram phani</cp:lastModifiedBy>
  <dcterms:modified xsi:type="dcterms:W3CDTF">2026-03-23T18:15:28Z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eyJoZGlkIjoiNzY0YjQzNjExNmRlZTRlOGM1MTM2ZjFlMDFlMDc4MDkiLCJ1c2VySWQiOiI1NjcwNjk3Nzk5MjMifQ==</vt:lpwstr>
  </property>
  <property fmtid="{D5CDD505-2E9C-101B-9397-08002B2CF9AE}" pid="3" name="KSOProductBuildVer">
    <vt:lpwstr>1033-12.1.0.25242</vt:lpwstr>
  </property>
  <property fmtid="{D5CDD505-2E9C-101B-9397-08002B2CF9AE}" pid="4" name="ICV">
    <vt:lpwstr>4F87C1CB556546C99F36770A6042BD0A_12</vt:lpwstr>
  </property>
</Properties>
</file>